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89095D0" w14:textId="7A3BDE14" w:rsidR="00375BD0" w:rsidRPr="00594220" w:rsidRDefault="00375BD0" w:rsidP="00375BD0">
      <w:pPr>
        <w:jc w:val="center"/>
        <w:rPr>
          <w:rFonts w:ascii="Aptos" w:hAnsi="Aptos"/>
          <w:b/>
          <w:bCs/>
          <w:i/>
          <w:iCs/>
          <w:color w:val="215E99" w:themeColor="text2" w:themeTint="BF"/>
          <w:sz w:val="32"/>
          <w:szCs w:val="32"/>
        </w:rPr>
      </w:pPr>
      <w:r w:rsidRPr="00375BD0">
        <w:rPr>
          <w:rFonts w:ascii="Aptos" w:hAnsi="Aptos"/>
          <w:b/>
          <w:bCs/>
          <w:color w:val="215E99" w:themeColor="text2" w:themeTint="BF"/>
          <w:sz w:val="32"/>
          <w:szCs w:val="32"/>
        </w:rPr>
        <w:t xml:space="preserve">Règlement </w:t>
      </w:r>
      <w:r w:rsidR="00594220">
        <w:rPr>
          <w:rFonts w:ascii="Aptos" w:hAnsi="Aptos"/>
          <w:b/>
          <w:bCs/>
          <w:color w:val="215E99" w:themeColor="text2" w:themeTint="BF"/>
          <w:sz w:val="32"/>
          <w:szCs w:val="32"/>
        </w:rPr>
        <w:t xml:space="preserve">de l’offre de précommande </w:t>
      </w:r>
      <w:r w:rsidR="000068D4">
        <w:rPr>
          <w:rFonts w:ascii="Aptos" w:hAnsi="Aptos"/>
          <w:b/>
          <w:bCs/>
          <w:i/>
          <w:iCs/>
          <w:color w:val="215E99" w:themeColor="text2" w:themeTint="BF"/>
          <w:sz w:val="32"/>
          <w:szCs w:val="32"/>
        </w:rPr>
        <w:t>Calendrier de l’avent romance</w:t>
      </w:r>
    </w:p>
    <w:p w14:paraId="7771BBE1" w14:textId="6141A1B2" w:rsidR="00375BD0" w:rsidRDefault="00375BD0" w:rsidP="00375BD0">
      <w:pPr>
        <w:jc w:val="both"/>
        <w:rPr>
          <w:b/>
          <w:bCs/>
        </w:rPr>
      </w:pPr>
      <w:r w:rsidRPr="00375BD0">
        <w:rPr>
          <w:rFonts w:ascii="Aptos" w:hAnsi="Aptos"/>
          <w:sz w:val="22"/>
          <w:szCs w:val="22"/>
        </w:rPr>
        <w:br/>
      </w:r>
      <w:r w:rsidRPr="00375BD0">
        <w:rPr>
          <w:rFonts w:ascii="Aptos" w:hAnsi="Aptos"/>
          <w:b/>
          <w:bCs/>
          <w:color w:val="215E99" w:themeColor="text2" w:themeTint="BF"/>
          <w:sz w:val="28"/>
          <w:szCs w:val="28"/>
        </w:rPr>
        <w:t xml:space="preserve">Article 1 : </w:t>
      </w:r>
      <w:r>
        <w:rPr>
          <w:rFonts w:ascii="Aptos" w:hAnsi="Aptos"/>
          <w:b/>
          <w:bCs/>
          <w:color w:val="215E99" w:themeColor="text2" w:themeTint="BF"/>
          <w:sz w:val="28"/>
          <w:szCs w:val="28"/>
        </w:rPr>
        <w:t>Société organisatrice</w:t>
      </w:r>
      <w:r w:rsidRPr="00375BD0">
        <w:rPr>
          <w:rFonts w:ascii="Aptos" w:hAnsi="Aptos"/>
          <w:color w:val="215E99" w:themeColor="text2" w:themeTint="BF"/>
          <w:sz w:val="22"/>
          <w:szCs w:val="22"/>
        </w:rPr>
        <w:t xml:space="preserve"> </w:t>
      </w:r>
    </w:p>
    <w:p w14:paraId="220FD7EA" w14:textId="14B3500F" w:rsidR="00375BD0" w:rsidRPr="003C1A1B" w:rsidRDefault="00375BD0" w:rsidP="00375BD0">
      <w:pPr>
        <w:jc w:val="both"/>
        <w:rPr>
          <w:rFonts w:ascii="Aptos" w:hAnsi="Aptos"/>
          <w:color w:val="215E99" w:themeColor="text2" w:themeTint="BF"/>
          <w:sz w:val="22"/>
          <w:szCs w:val="22"/>
        </w:rPr>
      </w:pPr>
      <w:r w:rsidRPr="00375BD0">
        <w:rPr>
          <w:rFonts w:ascii="Aptos" w:eastAsiaTheme="majorEastAsia" w:hAnsi="Aptos"/>
          <w:b/>
          <w:bCs/>
        </w:rPr>
        <w:t xml:space="preserve">La société </w:t>
      </w:r>
      <w:r w:rsidRPr="003C1A1B">
        <w:rPr>
          <w:rFonts w:ascii="Aptos" w:hAnsi="Aptos"/>
          <w:b/>
          <w:bCs/>
        </w:rPr>
        <w:t>BAYARD ÉDITIONS</w:t>
      </w:r>
      <w:r w:rsidRPr="00375BD0">
        <w:rPr>
          <w:rFonts w:ascii="Aptos" w:eastAsiaTheme="majorEastAsia" w:hAnsi="Aptos"/>
        </w:rPr>
        <w:t xml:space="preserve">, </w:t>
      </w:r>
      <w:r w:rsidRPr="003C1A1B">
        <w:rPr>
          <w:rFonts w:ascii="Aptos" w:eastAsiaTheme="majorEastAsia" w:hAnsi="Aptos"/>
        </w:rPr>
        <w:t>sise 15 Boulevard Gabriel Péri, CS 10042, 92245 MALAKOFF CEDEX,</w:t>
      </w:r>
      <w:r w:rsidRPr="003C1A1B">
        <w:rPr>
          <w:rFonts w:ascii="Aptos" w:hAnsi="Aptos"/>
        </w:rPr>
        <w:t xml:space="preserve"> </w:t>
      </w:r>
      <w:r w:rsidRPr="00375BD0">
        <w:rPr>
          <w:rFonts w:ascii="Aptos" w:eastAsiaTheme="majorEastAsia" w:hAnsi="Aptos"/>
        </w:rPr>
        <w:t xml:space="preserve">éditrice du </w:t>
      </w:r>
      <w:r w:rsidR="000068D4">
        <w:rPr>
          <w:rFonts w:ascii="Aptos" w:eastAsiaTheme="majorEastAsia" w:hAnsi="Aptos"/>
        </w:rPr>
        <w:t>calendrier de l’avent romance</w:t>
      </w:r>
      <w:r w:rsidRPr="00375BD0">
        <w:rPr>
          <w:rFonts w:ascii="Aptos" w:eastAsiaTheme="majorEastAsia" w:hAnsi="Aptos"/>
        </w:rPr>
        <w:t xml:space="preserve"> (ci-après désigné le </w:t>
      </w:r>
      <w:r w:rsidR="003C1A1B">
        <w:rPr>
          <w:rFonts w:ascii="Aptos" w:eastAsiaTheme="majorEastAsia" w:hAnsi="Aptos"/>
        </w:rPr>
        <w:t>« </w:t>
      </w:r>
      <w:r w:rsidR="000068D4">
        <w:rPr>
          <w:rFonts w:ascii="Aptos" w:eastAsiaTheme="majorEastAsia" w:hAnsi="Aptos"/>
        </w:rPr>
        <w:t>Calendrier</w:t>
      </w:r>
      <w:r w:rsidR="003C1A1B">
        <w:rPr>
          <w:rFonts w:ascii="Aptos" w:eastAsiaTheme="majorEastAsia" w:hAnsi="Aptos"/>
        </w:rPr>
        <w:t> »</w:t>
      </w:r>
      <w:r w:rsidRPr="00375BD0">
        <w:rPr>
          <w:rFonts w:ascii="Aptos" w:eastAsiaTheme="majorEastAsia" w:hAnsi="Aptos"/>
        </w:rPr>
        <w:t xml:space="preserve">) organise du </w:t>
      </w:r>
      <w:r w:rsidR="000068D4">
        <w:rPr>
          <w:rFonts w:ascii="Aptos" w:hAnsi="Aptos"/>
          <w:b/>
          <w:bCs/>
        </w:rPr>
        <w:t>24</w:t>
      </w:r>
      <w:r w:rsidRPr="003C1A1B">
        <w:rPr>
          <w:rFonts w:ascii="Aptos" w:hAnsi="Aptos"/>
          <w:b/>
          <w:bCs/>
        </w:rPr>
        <w:t xml:space="preserve"> </w:t>
      </w:r>
      <w:r w:rsidR="00B40E6E">
        <w:rPr>
          <w:rFonts w:ascii="Aptos" w:hAnsi="Aptos"/>
          <w:b/>
          <w:bCs/>
        </w:rPr>
        <w:t>juillet</w:t>
      </w:r>
      <w:r w:rsidR="00594220">
        <w:rPr>
          <w:rFonts w:ascii="Aptos" w:hAnsi="Aptos"/>
          <w:b/>
          <w:bCs/>
        </w:rPr>
        <w:t xml:space="preserve"> 2026</w:t>
      </w:r>
      <w:r w:rsidRPr="00375BD0">
        <w:rPr>
          <w:rFonts w:ascii="Aptos" w:eastAsiaTheme="majorEastAsia" w:hAnsi="Aptos"/>
          <w:b/>
          <w:bCs/>
        </w:rPr>
        <w:t xml:space="preserve"> au </w:t>
      </w:r>
      <w:r w:rsidR="00B40E6E">
        <w:rPr>
          <w:rFonts w:ascii="Aptos" w:hAnsi="Aptos"/>
          <w:b/>
          <w:bCs/>
        </w:rPr>
        <w:t>2</w:t>
      </w:r>
      <w:r w:rsidR="000068D4">
        <w:rPr>
          <w:rFonts w:ascii="Aptos" w:hAnsi="Aptos"/>
          <w:b/>
          <w:bCs/>
        </w:rPr>
        <w:t>2</w:t>
      </w:r>
      <w:r w:rsidR="00594220">
        <w:rPr>
          <w:rFonts w:ascii="Aptos" w:hAnsi="Aptos"/>
          <w:b/>
          <w:bCs/>
        </w:rPr>
        <w:t xml:space="preserve"> </w:t>
      </w:r>
      <w:r w:rsidR="000068D4">
        <w:rPr>
          <w:rFonts w:ascii="Aptos" w:hAnsi="Aptos"/>
          <w:b/>
          <w:bCs/>
        </w:rPr>
        <w:t>septembre</w:t>
      </w:r>
      <w:r w:rsidRPr="00375BD0">
        <w:rPr>
          <w:rFonts w:ascii="Aptos" w:eastAsiaTheme="majorEastAsia" w:hAnsi="Aptos"/>
          <w:b/>
          <w:bCs/>
        </w:rPr>
        <w:t xml:space="preserve"> </w:t>
      </w:r>
      <w:r w:rsidRPr="00594220">
        <w:rPr>
          <w:rFonts w:ascii="Aptos" w:eastAsiaTheme="majorEastAsia" w:hAnsi="Aptos"/>
          <w:b/>
          <w:bCs/>
        </w:rPr>
        <w:t>202</w:t>
      </w:r>
      <w:r w:rsidR="00594220" w:rsidRPr="00594220">
        <w:rPr>
          <w:rFonts w:ascii="Aptos" w:eastAsiaTheme="majorEastAsia" w:hAnsi="Aptos"/>
          <w:b/>
          <w:bCs/>
        </w:rPr>
        <w:t>6</w:t>
      </w:r>
      <w:r w:rsidRPr="00375BD0">
        <w:rPr>
          <w:rFonts w:ascii="Aptos" w:eastAsiaTheme="majorEastAsia" w:hAnsi="Aptos"/>
        </w:rPr>
        <w:t xml:space="preserve"> inclus (ci-après désigné la </w:t>
      </w:r>
      <w:r w:rsidR="003C1A1B">
        <w:rPr>
          <w:rFonts w:ascii="Aptos" w:eastAsiaTheme="majorEastAsia" w:hAnsi="Aptos"/>
        </w:rPr>
        <w:t>« </w:t>
      </w:r>
      <w:r w:rsidRPr="00375BD0">
        <w:rPr>
          <w:rFonts w:ascii="Aptos" w:eastAsiaTheme="majorEastAsia" w:hAnsi="Aptos"/>
        </w:rPr>
        <w:t>Date de Clôture</w:t>
      </w:r>
      <w:r w:rsidR="003C1A1B">
        <w:rPr>
          <w:rFonts w:ascii="Aptos" w:eastAsiaTheme="majorEastAsia" w:hAnsi="Aptos"/>
        </w:rPr>
        <w:t> »)</w:t>
      </w:r>
      <w:r w:rsidRPr="00375BD0">
        <w:rPr>
          <w:rFonts w:ascii="Aptos" w:eastAsiaTheme="majorEastAsia" w:hAnsi="Aptos"/>
        </w:rPr>
        <w:t>, un</w:t>
      </w:r>
      <w:r w:rsidR="00594220">
        <w:rPr>
          <w:rFonts w:ascii="Aptos" w:eastAsiaTheme="majorEastAsia" w:hAnsi="Aptos"/>
        </w:rPr>
        <w:t xml:space="preserve">e offre de précommande avec obligation d’achat ouvert à toute personne résidant en France Métropolitaine, en Belgique et en Suisse </w:t>
      </w:r>
      <w:r w:rsidRPr="00375BD0">
        <w:rPr>
          <w:rFonts w:ascii="Aptos" w:eastAsiaTheme="majorEastAsia" w:hAnsi="Aptos"/>
        </w:rPr>
        <w:t>(ci-après désigné le « Concours »).</w:t>
      </w:r>
      <w:r w:rsidRPr="00375BD0">
        <w:rPr>
          <w:rFonts w:ascii="Aptos" w:hAnsi="Aptos" w:cs="Arial"/>
          <w:sz w:val="22"/>
          <w:szCs w:val="22"/>
        </w:rPr>
        <w:t xml:space="preserve"> </w:t>
      </w:r>
    </w:p>
    <w:p w14:paraId="6E93A8FF" w14:textId="77777777" w:rsidR="00375BD0" w:rsidRDefault="00375BD0" w:rsidP="00375BD0">
      <w:pPr>
        <w:rPr>
          <w:rFonts w:ascii="Aptos" w:hAnsi="Aptos" w:cs="Arial"/>
          <w:sz w:val="22"/>
          <w:szCs w:val="22"/>
        </w:rPr>
      </w:pPr>
    </w:p>
    <w:p w14:paraId="782A6052" w14:textId="7F341597" w:rsidR="00375BD0" w:rsidRDefault="00375BD0" w:rsidP="00375BD0">
      <w:pPr>
        <w:rPr>
          <w:rFonts w:ascii="Aptos" w:hAnsi="Aptos" w:cs="Arial"/>
          <w:sz w:val="22"/>
          <w:szCs w:val="22"/>
        </w:rPr>
      </w:pPr>
      <w:r w:rsidRPr="00375BD0">
        <w:rPr>
          <w:rFonts w:ascii="Aptos" w:hAnsi="Aptos"/>
          <w:b/>
          <w:bCs/>
          <w:color w:val="215E99" w:themeColor="text2" w:themeTint="BF"/>
          <w:sz w:val="28"/>
          <w:szCs w:val="28"/>
        </w:rPr>
        <w:t xml:space="preserve">Article </w:t>
      </w:r>
      <w:r>
        <w:rPr>
          <w:rFonts w:ascii="Aptos" w:hAnsi="Aptos"/>
          <w:b/>
          <w:bCs/>
          <w:color w:val="215E99" w:themeColor="text2" w:themeTint="BF"/>
          <w:sz w:val="28"/>
          <w:szCs w:val="28"/>
        </w:rPr>
        <w:t>2</w:t>
      </w:r>
      <w:r w:rsidRPr="00375BD0">
        <w:rPr>
          <w:rFonts w:ascii="Aptos" w:hAnsi="Aptos"/>
          <w:b/>
          <w:bCs/>
          <w:color w:val="215E99" w:themeColor="text2" w:themeTint="BF"/>
          <w:sz w:val="28"/>
          <w:szCs w:val="28"/>
        </w:rPr>
        <w:t xml:space="preserve"> : </w:t>
      </w:r>
      <w:r>
        <w:rPr>
          <w:rFonts w:ascii="Aptos" w:hAnsi="Aptos"/>
          <w:b/>
          <w:bCs/>
          <w:color w:val="215E99" w:themeColor="text2" w:themeTint="BF"/>
          <w:sz w:val="28"/>
          <w:szCs w:val="28"/>
        </w:rPr>
        <w:t>Conditions de participation</w:t>
      </w:r>
    </w:p>
    <w:p w14:paraId="3BF3AE23" w14:textId="33C9A6D5" w:rsidR="00375BD0" w:rsidRPr="003C1A1B" w:rsidRDefault="00375BD0" w:rsidP="00375BD0">
      <w:pPr>
        <w:rPr>
          <w:rFonts w:ascii="Aptos" w:hAnsi="Aptos" w:cs="Arial"/>
        </w:rPr>
      </w:pPr>
      <w:r w:rsidRPr="003C1A1B">
        <w:rPr>
          <w:rFonts w:ascii="Aptos" w:hAnsi="Aptos" w:cs="Arial"/>
        </w:rPr>
        <w:t xml:space="preserve">Ce concours d’adresse aux mineurs </w:t>
      </w:r>
      <w:r w:rsidRPr="003C1A1B">
        <w:rPr>
          <w:rFonts w:ascii="Aptos" w:hAnsi="Aptos" w:cs="Arial"/>
          <w:b/>
          <w:bCs/>
        </w:rPr>
        <w:t>dès 1</w:t>
      </w:r>
      <w:r w:rsidR="00B50FD4">
        <w:rPr>
          <w:rFonts w:ascii="Aptos" w:hAnsi="Aptos" w:cs="Arial"/>
          <w:b/>
          <w:bCs/>
        </w:rPr>
        <w:t>5</w:t>
      </w:r>
      <w:r w:rsidRPr="003C1A1B">
        <w:rPr>
          <w:rFonts w:ascii="Aptos" w:hAnsi="Aptos" w:cs="Arial"/>
          <w:b/>
          <w:bCs/>
        </w:rPr>
        <w:t xml:space="preserve"> ans et aux majeurs</w:t>
      </w:r>
      <w:r w:rsidRPr="003C1A1B">
        <w:rPr>
          <w:rFonts w:ascii="Aptos" w:hAnsi="Aptos" w:cs="Arial"/>
        </w:rPr>
        <w:t>.</w:t>
      </w:r>
    </w:p>
    <w:p w14:paraId="69794D00" w14:textId="77777777" w:rsidR="00375BD0" w:rsidRPr="003C1A1B" w:rsidRDefault="00375BD0" w:rsidP="00375BD0">
      <w:pPr>
        <w:rPr>
          <w:rFonts w:ascii="Aptos" w:hAnsi="Aptos" w:cs="Arial"/>
          <w:sz w:val="22"/>
          <w:szCs w:val="22"/>
        </w:rPr>
      </w:pPr>
    </w:p>
    <w:p w14:paraId="4896A75D" w14:textId="77777777" w:rsidR="00375BD0" w:rsidRPr="003C1A1B" w:rsidRDefault="00375BD0" w:rsidP="00375BD0">
      <w:pPr>
        <w:jc w:val="both"/>
        <w:rPr>
          <w:rFonts w:ascii="Aptos" w:hAnsi="Aptos"/>
        </w:rPr>
      </w:pPr>
      <w:r w:rsidRPr="00375BD0">
        <w:rPr>
          <w:rFonts w:ascii="Aptos" w:eastAsiaTheme="majorEastAsia" w:hAnsi="Aptos"/>
        </w:rPr>
        <w:t xml:space="preserve">Sont exclus de ce </w:t>
      </w:r>
      <w:r w:rsidRPr="003C1A1B">
        <w:rPr>
          <w:rFonts w:ascii="Aptos" w:hAnsi="Aptos"/>
        </w:rPr>
        <w:t>concours l</w:t>
      </w:r>
      <w:r w:rsidRPr="00375BD0">
        <w:rPr>
          <w:rFonts w:ascii="Aptos" w:eastAsiaTheme="majorEastAsia" w:hAnsi="Aptos"/>
        </w:rPr>
        <w:t xml:space="preserve">e personnel de la société </w:t>
      </w:r>
      <w:r w:rsidRPr="003C1A1B">
        <w:rPr>
          <w:rFonts w:ascii="Aptos" w:hAnsi="Aptos"/>
        </w:rPr>
        <w:t>BAYARD ÉDITIONS, ses filiales</w:t>
      </w:r>
      <w:r w:rsidRPr="00375BD0">
        <w:rPr>
          <w:rFonts w:ascii="Aptos" w:eastAsiaTheme="majorEastAsia" w:hAnsi="Aptos"/>
        </w:rPr>
        <w:t xml:space="preserve"> et ses prestataires intervenant sur le </w:t>
      </w:r>
      <w:r w:rsidRPr="003C1A1B">
        <w:rPr>
          <w:rFonts w:ascii="Aptos" w:hAnsi="Aptos"/>
        </w:rPr>
        <w:t>concours</w:t>
      </w:r>
      <w:r w:rsidRPr="00375BD0">
        <w:rPr>
          <w:rFonts w:ascii="Aptos" w:eastAsiaTheme="majorEastAsia" w:hAnsi="Aptos"/>
        </w:rPr>
        <w:t xml:space="preserve"> ainsi que les membres de leur famille (ascendants, descendants et collatéraux directs) et leur conjoint. </w:t>
      </w:r>
    </w:p>
    <w:p w14:paraId="40803652" w14:textId="77777777" w:rsidR="00375BD0" w:rsidRPr="003C1A1B" w:rsidRDefault="00375BD0" w:rsidP="00375BD0">
      <w:pPr>
        <w:jc w:val="both"/>
        <w:rPr>
          <w:rFonts w:ascii="Aptos" w:hAnsi="Aptos"/>
        </w:rPr>
      </w:pPr>
    </w:p>
    <w:p w14:paraId="17F5E8FD" w14:textId="0DB2C47C" w:rsidR="00375BD0" w:rsidRPr="003C1A1B" w:rsidRDefault="00375BD0" w:rsidP="00375BD0">
      <w:pPr>
        <w:jc w:val="both"/>
        <w:rPr>
          <w:rFonts w:ascii="Aptos" w:hAnsi="Aptos"/>
        </w:rPr>
      </w:pPr>
      <w:r w:rsidRPr="003C1A1B">
        <w:rPr>
          <w:rFonts w:ascii="Aptos" w:eastAsiaTheme="majorEastAsia" w:hAnsi="Aptos"/>
        </w:rPr>
        <w:t xml:space="preserve">Il est toutefois impératif que le mineur qui souhaite participer au Concours soit inscrit par l’intermédiaire de ses parents. On entend par « parents », la ou les personnes titulaires de l’autorité parentale à l’égard du mineur (père et/ou mère, ou représentant légal). </w:t>
      </w:r>
      <w:r w:rsidRPr="00BA696B">
        <w:rPr>
          <w:rFonts w:ascii="Aptos" w:eastAsiaTheme="majorEastAsia" w:hAnsi="Aptos"/>
          <w:b/>
          <w:bCs/>
        </w:rPr>
        <w:t>Toute participation d’une personne mineure est donc effectuée sous l’entière responsabilité du (des) titulaire(s) de l’autorité parentale</w:t>
      </w:r>
      <w:r w:rsidRPr="003C1A1B">
        <w:rPr>
          <w:rFonts w:ascii="Aptos" w:eastAsiaTheme="majorEastAsia" w:hAnsi="Aptos"/>
        </w:rPr>
        <w:t xml:space="preserve">. La société organisatrice se réserve le droit d’en demander la justification écrite à tout moment, a fortiori lors de l’attribution des lots. La société organisatrice serait contrainte de disqualifier tout mineur qui serait dans l’incapacité de fournir ce justificatif dans les délais qui lui seraient impartis. Dans ce cas, tout gain potentiellement obtenu durant le Concours serait immédiatement annulé. </w:t>
      </w:r>
    </w:p>
    <w:p w14:paraId="77CE0E9A" w14:textId="77777777" w:rsidR="00375BD0" w:rsidRDefault="00375BD0" w:rsidP="00375BD0">
      <w:pPr>
        <w:rPr>
          <w:rStyle w:val="markedcontent"/>
          <w:rFonts w:ascii="Arial" w:hAnsi="Arial" w:cs="Arial"/>
          <w:sz w:val="28"/>
          <w:szCs w:val="28"/>
        </w:rPr>
      </w:pPr>
    </w:p>
    <w:p w14:paraId="670E2CAD" w14:textId="77777777" w:rsidR="00673B9A" w:rsidRDefault="00375BD0" w:rsidP="00673B9A">
      <w:pPr>
        <w:jc w:val="both"/>
        <w:rPr>
          <w:rFonts w:ascii="Aptos" w:hAnsi="Aptos"/>
          <w:b/>
          <w:bCs/>
          <w:color w:val="215E99" w:themeColor="text2" w:themeTint="BF"/>
          <w:sz w:val="28"/>
          <w:szCs w:val="28"/>
        </w:rPr>
      </w:pPr>
      <w:r w:rsidRPr="00375BD0">
        <w:rPr>
          <w:rFonts w:ascii="Aptos" w:hAnsi="Aptos"/>
          <w:b/>
          <w:bCs/>
          <w:color w:val="215E99" w:themeColor="text2" w:themeTint="BF"/>
          <w:sz w:val="28"/>
          <w:szCs w:val="28"/>
        </w:rPr>
        <w:t xml:space="preserve">Article 3 : </w:t>
      </w:r>
      <w:r>
        <w:rPr>
          <w:rFonts w:ascii="Aptos" w:hAnsi="Aptos"/>
          <w:b/>
          <w:bCs/>
          <w:color w:val="215E99" w:themeColor="text2" w:themeTint="BF"/>
          <w:sz w:val="28"/>
          <w:szCs w:val="28"/>
        </w:rPr>
        <w:t>Déroulement du Concour</w:t>
      </w:r>
      <w:r w:rsidR="00673B9A">
        <w:rPr>
          <w:rFonts w:ascii="Aptos" w:hAnsi="Aptos"/>
          <w:b/>
          <w:bCs/>
          <w:color w:val="215E99" w:themeColor="text2" w:themeTint="BF"/>
          <w:sz w:val="28"/>
          <w:szCs w:val="28"/>
        </w:rPr>
        <w:t>s</w:t>
      </w:r>
    </w:p>
    <w:p w14:paraId="47C56254" w14:textId="758ED175" w:rsidR="00673B9A" w:rsidRPr="00673B9A" w:rsidRDefault="00673B9A" w:rsidP="00673B9A">
      <w:pPr>
        <w:jc w:val="both"/>
        <w:rPr>
          <w:rFonts w:ascii="Aptos" w:hAnsi="Aptos"/>
          <w:b/>
          <w:bCs/>
          <w:color w:val="215E99" w:themeColor="text2" w:themeTint="BF"/>
        </w:rPr>
      </w:pPr>
      <w:r w:rsidRPr="00673B9A">
        <w:rPr>
          <w:rFonts w:ascii="Aptos" w:hAnsi="Aptos" w:cs="Arial"/>
        </w:rPr>
        <w:t>Les</w:t>
      </w:r>
      <w:r w:rsidR="00375BD0" w:rsidRPr="00375BD0">
        <w:rPr>
          <w:rFonts w:ascii="Aptos" w:hAnsi="Aptos" w:cs="Arial"/>
        </w:rPr>
        <w:t xml:space="preserve"> participants peuvent </w:t>
      </w:r>
      <w:r w:rsidRPr="00673B9A">
        <w:rPr>
          <w:rFonts w:ascii="Aptos" w:hAnsi="Aptos" w:cs="Arial"/>
        </w:rPr>
        <w:t xml:space="preserve">participer au concours </w:t>
      </w:r>
      <w:r w:rsidR="00375BD0" w:rsidRPr="00375BD0">
        <w:rPr>
          <w:rFonts w:ascii="Aptos" w:hAnsi="Aptos" w:cs="Arial"/>
        </w:rPr>
        <w:t xml:space="preserve">par l’intermédiaire d’une publication Instagram </w:t>
      </w:r>
      <w:r w:rsidRPr="00673B9A">
        <w:rPr>
          <w:rFonts w:ascii="Aptos" w:hAnsi="Aptos" w:cs="Arial"/>
        </w:rPr>
        <w:t xml:space="preserve">ou </w:t>
      </w:r>
      <w:proofErr w:type="spellStart"/>
      <w:r w:rsidRPr="00673B9A">
        <w:rPr>
          <w:rFonts w:ascii="Aptos" w:hAnsi="Aptos" w:cs="Arial"/>
        </w:rPr>
        <w:t>TikTok</w:t>
      </w:r>
      <w:proofErr w:type="spellEnd"/>
      <w:r w:rsidRPr="00673B9A">
        <w:rPr>
          <w:rFonts w:ascii="Aptos" w:hAnsi="Aptos" w:cs="Arial"/>
        </w:rPr>
        <w:t xml:space="preserve"> ou directement via le site </w:t>
      </w:r>
      <w:hyperlink r:id="rId5" w:history="1">
        <w:r w:rsidR="00594220" w:rsidRPr="00710243">
          <w:rPr>
            <w:rStyle w:val="Lienhypertexte"/>
            <w:rFonts w:ascii="Aptos" w:hAnsi="Aptos" w:cs="Arial"/>
          </w:rPr>
          <w:t>www.tout.bayard-jeunesse.com</w:t>
        </w:r>
      </w:hyperlink>
      <w:r w:rsidR="00594220">
        <w:rPr>
          <w:rFonts w:ascii="Aptos" w:hAnsi="Aptos" w:cs="Arial"/>
        </w:rPr>
        <w:t xml:space="preserve"> </w:t>
      </w:r>
      <w:r w:rsidR="00BA696B">
        <w:rPr>
          <w:rFonts w:ascii="Aptos" w:hAnsi="Aptos" w:cs="Arial"/>
        </w:rPr>
        <w:t xml:space="preserve">renvoyant </w:t>
      </w:r>
      <w:r w:rsidR="00375BD0" w:rsidRPr="00375BD0">
        <w:rPr>
          <w:rFonts w:ascii="Aptos" w:hAnsi="Aptos" w:cs="Arial"/>
        </w:rPr>
        <w:t xml:space="preserve">vers la page du concours. Dans le cadre du présent Concours, le participant est invité à </w:t>
      </w:r>
      <w:r w:rsidR="00594220">
        <w:rPr>
          <w:rFonts w:ascii="Aptos" w:hAnsi="Aptos" w:cs="Arial"/>
        </w:rPr>
        <w:t xml:space="preserve">envoyer sa preuve d’achat du </w:t>
      </w:r>
      <w:r w:rsidR="000068D4">
        <w:rPr>
          <w:rFonts w:ascii="Aptos" w:hAnsi="Aptos" w:cs="Arial"/>
        </w:rPr>
        <w:t>calendrier</w:t>
      </w:r>
      <w:r w:rsidR="00354AD4">
        <w:rPr>
          <w:rFonts w:ascii="Aptos" w:hAnsi="Aptos" w:cs="Arial"/>
        </w:rPr>
        <w:t xml:space="preserve"> </w:t>
      </w:r>
      <w:r w:rsidR="00375BD0" w:rsidRPr="00375BD0">
        <w:rPr>
          <w:rFonts w:ascii="Aptos" w:hAnsi="Aptos" w:cs="Arial"/>
        </w:rPr>
        <w:t xml:space="preserve">et à laisser </w:t>
      </w:r>
      <w:r w:rsidRPr="00673B9A">
        <w:rPr>
          <w:rFonts w:ascii="Aptos" w:hAnsi="Aptos" w:cs="Arial"/>
        </w:rPr>
        <w:t>ses coordonnées</w:t>
      </w:r>
      <w:r w:rsidR="00375BD0" w:rsidRPr="00375BD0">
        <w:rPr>
          <w:rFonts w:ascii="Aptos" w:hAnsi="Aptos" w:cs="Arial"/>
        </w:rPr>
        <w:t xml:space="preserve"> afin de recevoir </w:t>
      </w:r>
      <w:r w:rsidR="00594220">
        <w:rPr>
          <w:rFonts w:ascii="Aptos" w:hAnsi="Aptos" w:cs="Arial"/>
        </w:rPr>
        <w:t>ses goodies de précommande</w:t>
      </w:r>
      <w:r w:rsidR="00375BD0" w:rsidRPr="00375BD0">
        <w:rPr>
          <w:rFonts w:ascii="Aptos" w:hAnsi="Aptos" w:cs="Arial"/>
        </w:rPr>
        <w:t xml:space="preserve">. </w:t>
      </w:r>
    </w:p>
    <w:p w14:paraId="7781DADC" w14:textId="73F7C829" w:rsidR="00A239C5" w:rsidRDefault="00A239C5" w:rsidP="00375BD0">
      <w:pPr>
        <w:rPr>
          <w:rFonts w:ascii="Aptos" w:hAnsi="Aptos"/>
          <w:b/>
          <w:bCs/>
          <w:color w:val="215E99" w:themeColor="text2" w:themeTint="BF"/>
          <w:sz w:val="28"/>
          <w:szCs w:val="28"/>
        </w:rPr>
      </w:pPr>
    </w:p>
    <w:p w14:paraId="59F57E94" w14:textId="4C19092D" w:rsidR="00A239C5" w:rsidRDefault="00375BD0" w:rsidP="00375BD0">
      <w:pPr>
        <w:rPr>
          <w:rFonts w:ascii="Aptos" w:hAnsi="Aptos"/>
          <w:b/>
          <w:bCs/>
          <w:color w:val="215E99" w:themeColor="text2" w:themeTint="BF"/>
          <w:sz w:val="28"/>
          <w:szCs w:val="28"/>
        </w:rPr>
      </w:pPr>
      <w:r w:rsidRPr="00375BD0">
        <w:rPr>
          <w:rFonts w:ascii="Aptos" w:hAnsi="Aptos"/>
          <w:b/>
          <w:bCs/>
          <w:color w:val="215E99" w:themeColor="text2" w:themeTint="BF"/>
          <w:sz w:val="28"/>
          <w:szCs w:val="28"/>
        </w:rPr>
        <w:t>Article 4 : V</w:t>
      </w:r>
      <w:r w:rsidR="00A239C5">
        <w:rPr>
          <w:rFonts w:ascii="Aptos" w:hAnsi="Aptos"/>
          <w:b/>
          <w:bCs/>
          <w:color w:val="215E99" w:themeColor="text2" w:themeTint="BF"/>
          <w:sz w:val="28"/>
          <w:szCs w:val="28"/>
        </w:rPr>
        <w:t>alidité des participations</w:t>
      </w:r>
    </w:p>
    <w:p w14:paraId="702E9E91" w14:textId="37938EA6" w:rsidR="00A239C5" w:rsidRPr="00354AD4" w:rsidRDefault="00A239C5" w:rsidP="00A239C5">
      <w:pPr>
        <w:jc w:val="both"/>
        <w:rPr>
          <w:rFonts w:ascii="Aptos" w:hAnsi="Aptos"/>
          <w:color w:val="215E99" w:themeColor="text2" w:themeTint="BF"/>
        </w:rPr>
      </w:pPr>
      <w:r w:rsidRPr="00354AD4">
        <w:rPr>
          <w:rFonts w:ascii="Aptos" w:eastAsiaTheme="majorEastAsia" w:hAnsi="Aptos"/>
        </w:rPr>
        <w:t>Pour être pris</w:t>
      </w:r>
      <w:r w:rsidRPr="00354AD4">
        <w:rPr>
          <w:rFonts w:ascii="Aptos" w:hAnsi="Aptos"/>
        </w:rPr>
        <w:t>e</w:t>
      </w:r>
      <w:r w:rsidRPr="00354AD4">
        <w:rPr>
          <w:rFonts w:ascii="Aptos" w:eastAsiaTheme="majorEastAsia" w:hAnsi="Aptos"/>
        </w:rPr>
        <w:t xml:space="preserve"> en compte, </w:t>
      </w:r>
      <w:r w:rsidR="00594220">
        <w:rPr>
          <w:rFonts w:ascii="Aptos" w:hAnsi="Aptos" w:cs="Arial"/>
        </w:rPr>
        <w:t>la participation via le formulaire en ligne</w:t>
      </w:r>
      <w:r w:rsidRPr="00375BD0">
        <w:rPr>
          <w:rFonts w:ascii="Aptos" w:hAnsi="Aptos" w:cs="Arial"/>
        </w:rPr>
        <w:t xml:space="preserve"> doit </w:t>
      </w:r>
      <w:r w:rsidR="00594220">
        <w:rPr>
          <w:rFonts w:ascii="Aptos" w:hAnsi="Aptos" w:cs="Arial"/>
        </w:rPr>
        <w:t xml:space="preserve">fournir de façon claire les informations suivantes </w:t>
      </w:r>
      <w:r w:rsidRPr="00354AD4">
        <w:rPr>
          <w:rFonts w:ascii="Aptos" w:eastAsiaTheme="majorEastAsia" w:hAnsi="Aptos"/>
        </w:rPr>
        <w:t xml:space="preserve">: nom, prénoms, domiciliation, adresse </w:t>
      </w:r>
      <w:proofErr w:type="gramStart"/>
      <w:r w:rsidRPr="00354AD4">
        <w:rPr>
          <w:rFonts w:ascii="Aptos" w:eastAsiaTheme="majorEastAsia" w:hAnsi="Aptos"/>
        </w:rPr>
        <w:t>email</w:t>
      </w:r>
      <w:proofErr w:type="gramEnd"/>
      <w:r w:rsidRPr="00354AD4">
        <w:rPr>
          <w:rFonts w:ascii="Aptos" w:eastAsiaTheme="majorEastAsia" w:hAnsi="Aptos"/>
        </w:rPr>
        <w:t xml:space="preserve"> complètes et </w:t>
      </w:r>
      <w:r w:rsidR="00594220">
        <w:rPr>
          <w:rFonts w:ascii="Aptos" w:eastAsiaTheme="majorEastAsia" w:hAnsi="Aptos"/>
        </w:rPr>
        <w:t xml:space="preserve">numéro de téléphone, ainsi qu’une preuve d’achat en précommande du </w:t>
      </w:r>
      <w:r w:rsidR="000068D4">
        <w:rPr>
          <w:rFonts w:ascii="Aptos" w:eastAsiaTheme="majorEastAsia" w:hAnsi="Aptos"/>
        </w:rPr>
        <w:t>calendrier de l’avent romance</w:t>
      </w:r>
      <w:r w:rsidR="00594220">
        <w:rPr>
          <w:rFonts w:ascii="Aptos" w:eastAsiaTheme="majorEastAsia" w:hAnsi="Aptos"/>
        </w:rPr>
        <w:t xml:space="preserve"> </w:t>
      </w:r>
      <w:r w:rsidR="00594220" w:rsidRPr="00B40E6E">
        <w:rPr>
          <w:rFonts w:ascii="Aptos" w:eastAsiaTheme="majorEastAsia" w:hAnsi="Aptos"/>
        </w:rPr>
        <w:t>(</w:t>
      </w:r>
      <w:r w:rsidR="000068D4">
        <w:rPr>
          <w:rFonts w:ascii="Segoe UI" w:hAnsi="Segoe UI" w:cs="Segoe UI"/>
          <w:b/>
          <w:bCs/>
          <w:color w:val="262626"/>
          <w:sz w:val="23"/>
          <w:szCs w:val="23"/>
          <w:shd w:val="clear" w:color="auto" w:fill="FFFFFF"/>
        </w:rPr>
        <w:t>9791036394553</w:t>
      </w:r>
      <w:r w:rsidR="00594220" w:rsidRPr="00B40E6E">
        <w:rPr>
          <w:rFonts w:ascii="Aptos" w:eastAsiaTheme="majorEastAsia" w:hAnsi="Aptos"/>
        </w:rPr>
        <w:t>) délivrée</w:t>
      </w:r>
      <w:r w:rsidR="00594220">
        <w:rPr>
          <w:rFonts w:ascii="Aptos" w:eastAsiaTheme="majorEastAsia" w:hAnsi="Aptos"/>
        </w:rPr>
        <w:t xml:space="preserve"> avant le </w:t>
      </w:r>
      <w:r w:rsidR="00B40E6E">
        <w:rPr>
          <w:rFonts w:ascii="Aptos" w:eastAsiaTheme="majorEastAsia" w:hAnsi="Aptos"/>
        </w:rPr>
        <w:t>2</w:t>
      </w:r>
      <w:r w:rsidR="000068D4">
        <w:rPr>
          <w:rFonts w:ascii="Aptos" w:eastAsiaTheme="majorEastAsia" w:hAnsi="Aptos"/>
        </w:rPr>
        <w:t>2</w:t>
      </w:r>
      <w:r w:rsidR="00B40E6E">
        <w:rPr>
          <w:rFonts w:ascii="Aptos" w:eastAsiaTheme="majorEastAsia" w:hAnsi="Aptos"/>
        </w:rPr>
        <w:t xml:space="preserve"> </w:t>
      </w:r>
      <w:r w:rsidR="000068D4">
        <w:rPr>
          <w:rFonts w:ascii="Aptos" w:eastAsiaTheme="majorEastAsia" w:hAnsi="Aptos"/>
        </w:rPr>
        <w:t>septembre</w:t>
      </w:r>
      <w:r w:rsidR="00594220">
        <w:rPr>
          <w:rFonts w:ascii="Aptos" w:eastAsiaTheme="majorEastAsia" w:hAnsi="Aptos"/>
        </w:rPr>
        <w:t xml:space="preserve"> inclus.</w:t>
      </w:r>
    </w:p>
    <w:p w14:paraId="7FDBE727" w14:textId="77777777" w:rsidR="00A239C5" w:rsidRPr="00354AD4" w:rsidRDefault="00A239C5" w:rsidP="00A239C5">
      <w:pPr>
        <w:jc w:val="both"/>
        <w:rPr>
          <w:rFonts w:ascii="Aptos" w:hAnsi="Aptos"/>
        </w:rPr>
      </w:pPr>
    </w:p>
    <w:p w14:paraId="73B2D808" w14:textId="323FCC70" w:rsidR="00A239C5" w:rsidRPr="00354AD4" w:rsidRDefault="00A239C5" w:rsidP="00A239C5">
      <w:pPr>
        <w:jc w:val="both"/>
        <w:rPr>
          <w:rFonts w:ascii="Aptos" w:hAnsi="Aptos"/>
        </w:rPr>
      </w:pPr>
      <w:r w:rsidRPr="00354AD4">
        <w:rPr>
          <w:rFonts w:ascii="Aptos" w:eastAsiaTheme="majorEastAsia" w:hAnsi="Aptos"/>
        </w:rPr>
        <w:t xml:space="preserve">Il ne sera accepté qu’une seule participation par foyer (même nom, même adresse). En cas de réponses multiples, une seule réponse sera prise en compte. </w:t>
      </w:r>
    </w:p>
    <w:p w14:paraId="1B4B223D" w14:textId="77777777" w:rsidR="00A239C5" w:rsidRPr="00354AD4" w:rsidRDefault="00A239C5" w:rsidP="00A239C5">
      <w:pPr>
        <w:jc w:val="both"/>
        <w:rPr>
          <w:rFonts w:ascii="Aptos" w:hAnsi="Aptos"/>
        </w:rPr>
      </w:pPr>
    </w:p>
    <w:p w14:paraId="682FAF9D" w14:textId="6B8C0C34" w:rsidR="00354AD4" w:rsidRPr="00354AD4" w:rsidRDefault="00A239C5" w:rsidP="00A239C5">
      <w:pPr>
        <w:jc w:val="both"/>
        <w:rPr>
          <w:rFonts w:ascii="Aptos" w:eastAsiaTheme="majorEastAsia" w:hAnsi="Aptos"/>
        </w:rPr>
      </w:pPr>
      <w:r w:rsidRPr="00354AD4">
        <w:rPr>
          <w:rFonts w:ascii="Aptos" w:eastAsiaTheme="majorEastAsia" w:hAnsi="Aptos"/>
        </w:rPr>
        <w:lastRenderedPageBreak/>
        <w:t xml:space="preserve">Les participations devront être enregistrées entre le </w:t>
      </w:r>
      <w:r w:rsidR="000068D4">
        <w:rPr>
          <w:rFonts w:ascii="Aptos" w:hAnsi="Aptos"/>
          <w:b/>
          <w:bCs/>
        </w:rPr>
        <w:t>24</w:t>
      </w:r>
      <w:r w:rsidR="00594220">
        <w:rPr>
          <w:rFonts w:ascii="Aptos" w:hAnsi="Aptos"/>
          <w:b/>
          <w:bCs/>
        </w:rPr>
        <w:t xml:space="preserve"> </w:t>
      </w:r>
      <w:r w:rsidR="006748B3">
        <w:rPr>
          <w:rFonts w:ascii="Aptos" w:hAnsi="Aptos"/>
          <w:b/>
          <w:bCs/>
        </w:rPr>
        <w:t>juillet</w:t>
      </w:r>
      <w:r w:rsidR="00594220">
        <w:rPr>
          <w:rFonts w:ascii="Aptos" w:hAnsi="Aptos"/>
          <w:b/>
          <w:bCs/>
        </w:rPr>
        <w:t xml:space="preserve"> et le </w:t>
      </w:r>
      <w:r w:rsidR="006748B3">
        <w:rPr>
          <w:rFonts w:ascii="Aptos" w:eastAsiaTheme="majorEastAsia" w:hAnsi="Aptos"/>
          <w:b/>
          <w:bCs/>
        </w:rPr>
        <w:t>2</w:t>
      </w:r>
      <w:r w:rsidR="000068D4">
        <w:rPr>
          <w:rFonts w:ascii="Aptos" w:eastAsiaTheme="majorEastAsia" w:hAnsi="Aptos"/>
          <w:b/>
          <w:bCs/>
        </w:rPr>
        <w:t>2</w:t>
      </w:r>
      <w:r w:rsidR="006748B3">
        <w:rPr>
          <w:rFonts w:ascii="Aptos" w:eastAsiaTheme="majorEastAsia" w:hAnsi="Aptos"/>
          <w:b/>
          <w:bCs/>
        </w:rPr>
        <w:t xml:space="preserve"> </w:t>
      </w:r>
      <w:r w:rsidR="000068D4">
        <w:rPr>
          <w:rFonts w:ascii="Aptos" w:eastAsiaTheme="majorEastAsia" w:hAnsi="Aptos"/>
          <w:b/>
          <w:bCs/>
        </w:rPr>
        <w:t xml:space="preserve">septembre </w:t>
      </w:r>
      <w:r w:rsidRPr="00375BD0">
        <w:rPr>
          <w:rFonts w:ascii="Aptos" w:eastAsiaTheme="majorEastAsia" w:hAnsi="Aptos"/>
        </w:rPr>
        <w:t>202</w:t>
      </w:r>
      <w:r w:rsidR="00594220">
        <w:rPr>
          <w:rFonts w:ascii="Aptos" w:eastAsiaTheme="majorEastAsia" w:hAnsi="Aptos"/>
        </w:rPr>
        <w:t>6</w:t>
      </w:r>
      <w:r w:rsidRPr="00375BD0">
        <w:rPr>
          <w:rFonts w:ascii="Aptos" w:eastAsiaTheme="majorEastAsia" w:hAnsi="Aptos"/>
        </w:rPr>
        <w:t xml:space="preserve"> inclus </w:t>
      </w:r>
      <w:r w:rsidRPr="00354AD4">
        <w:rPr>
          <w:rFonts w:ascii="Aptos" w:eastAsiaTheme="majorEastAsia" w:hAnsi="Aptos"/>
        </w:rPr>
        <w:t xml:space="preserve">avant minuit, l’heure d’enregistrement du formulaire faisant foi. </w:t>
      </w:r>
    </w:p>
    <w:p w14:paraId="619E781B" w14:textId="4E38E5E6" w:rsidR="00A239C5" w:rsidRPr="00354AD4" w:rsidRDefault="00A239C5" w:rsidP="00A239C5">
      <w:pPr>
        <w:jc w:val="both"/>
        <w:rPr>
          <w:rFonts w:ascii="Aptos" w:eastAsiaTheme="majorEastAsia" w:hAnsi="Aptos"/>
        </w:rPr>
      </w:pPr>
    </w:p>
    <w:p w14:paraId="0578DB2E" w14:textId="77777777" w:rsidR="00A239C5" w:rsidRPr="00354AD4" w:rsidRDefault="00A239C5" w:rsidP="00A239C5">
      <w:pPr>
        <w:jc w:val="both"/>
        <w:rPr>
          <w:rFonts w:ascii="Aptos" w:hAnsi="Aptos"/>
        </w:rPr>
      </w:pPr>
      <w:r w:rsidRPr="00354AD4">
        <w:rPr>
          <w:rFonts w:ascii="Aptos" w:eastAsiaTheme="majorEastAsia" w:hAnsi="Aptos"/>
        </w:rPr>
        <w:t>Toute participation incomplète, illisible, parvenue après la date limite d’envoi, à une adresse erronée et ne répondant pas aux conditions précédemment citées sera</w:t>
      </w:r>
      <w:r w:rsidRPr="00354AD4">
        <w:rPr>
          <w:rFonts w:ascii="Aptos" w:hAnsi="Aptos"/>
        </w:rPr>
        <w:t xml:space="preserve"> </w:t>
      </w:r>
      <w:r w:rsidRPr="00354AD4">
        <w:rPr>
          <w:rFonts w:ascii="Aptos" w:eastAsiaTheme="majorEastAsia" w:hAnsi="Aptos"/>
        </w:rPr>
        <w:t xml:space="preserve">considérée comme nulle. </w:t>
      </w:r>
    </w:p>
    <w:p w14:paraId="5BDDEF41" w14:textId="087D198E" w:rsidR="00A239C5" w:rsidRPr="00354AD4" w:rsidRDefault="00A239C5" w:rsidP="00A239C5">
      <w:pPr>
        <w:jc w:val="both"/>
        <w:rPr>
          <w:rFonts w:ascii="Aptos" w:hAnsi="Aptos"/>
        </w:rPr>
      </w:pPr>
    </w:p>
    <w:p w14:paraId="7363D3E7" w14:textId="60048154" w:rsidR="00A239C5" w:rsidRPr="00354AD4" w:rsidRDefault="00A239C5" w:rsidP="00A239C5">
      <w:pPr>
        <w:jc w:val="both"/>
        <w:rPr>
          <w:rFonts w:ascii="Aptos" w:hAnsi="Aptos"/>
        </w:rPr>
      </w:pPr>
      <w:r w:rsidRPr="00354AD4">
        <w:rPr>
          <w:rFonts w:ascii="Aptos" w:eastAsiaTheme="majorEastAsia" w:hAnsi="Aptos"/>
        </w:rPr>
        <w:t>Le présent concours n’étant pas une loterie commerciale, les frais de participation au Concours ne sont pas remboursés.</w:t>
      </w:r>
    </w:p>
    <w:p w14:paraId="118CFB7E" w14:textId="77777777" w:rsidR="00A239C5" w:rsidRDefault="00A239C5" w:rsidP="00A239C5">
      <w:pPr>
        <w:jc w:val="both"/>
        <w:rPr>
          <w:rStyle w:val="markedcontent"/>
          <w:rFonts w:ascii="Arial" w:hAnsi="Arial" w:cs="Arial"/>
          <w:sz w:val="28"/>
          <w:szCs w:val="28"/>
        </w:rPr>
      </w:pPr>
    </w:p>
    <w:p w14:paraId="0AEDA67C" w14:textId="5545EB0B" w:rsidR="00375BD0" w:rsidRPr="00EF5CF6" w:rsidRDefault="00A239C5" w:rsidP="00594220">
      <w:pPr>
        <w:jc w:val="both"/>
        <w:rPr>
          <w:rFonts w:ascii="Aptos" w:hAnsi="Aptos"/>
        </w:rPr>
      </w:pPr>
      <w:r w:rsidRPr="00375BD0">
        <w:rPr>
          <w:rFonts w:ascii="Aptos" w:hAnsi="Aptos" w:cs="Arial"/>
        </w:rPr>
        <w:t xml:space="preserve">Toute participation est effectuée sous l’entière responsabilité du participant ou du ou des titulaire(s) de l’autorité parentale pour les mineurs. </w:t>
      </w:r>
    </w:p>
    <w:p w14:paraId="53D2E534" w14:textId="77777777" w:rsidR="00EF5CF6" w:rsidRPr="00EF5CF6" w:rsidRDefault="00EF5CF6" w:rsidP="00EF5CF6">
      <w:pPr>
        <w:rPr>
          <w:rFonts w:ascii="Aptos" w:hAnsi="Aptos"/>
        </w:rPr>
      </w:pPr>
    </w:p>
    <w:p w14:paraId="5FE2817D" w14:textId="547579D6" w:rsidR="00EF5CF6" w:rsidRPr="00594220" w:rsidRDefault="00375BD0" w:rsidP="00594220">
      <w:pPr>
        <w:shd w:val="clear" w:color="auto" w:fill="FFFFFF"/>
        <w:spacing w:after="240"/>
        <w:rPr>
          <w:rFonts w:ascii="Segoe UI" w:hAnsi="Segoe UI" w:cs="Segoe UI"/>
          <w:color w:val="010101"/>
          <w:sz w:val="27"/>
          <w:szCs w:val="27"/>
        </w:rPr>
      </w:pPr>
      <w:r w:rsidRPr="00375BD0">
        <w:rPr>
          <w:rFonts w:ascii="Aptos" w:hAnsi="Aptos"/>
          <w:b/>
          <w:bCs/>
          <w:color w:val="215E99" w:themeColor="text2" w:themeTint="BF"/>
          <w:sz w:val="28"/>
          <w:szCs w:val="28"/>
        </w:rPr>
        <w:t xml:space="preserve">Article </w:t>
      </w:r>
      <w:r w:rsidR="00594220">
        <w:rPr>
          <w:rFonts w:ascii="Aptos" w:hAnsi="Aptos"/>
          <w:b/>
          <w:bCs/>
          <w:color w:val="215E99" w:themeColor="text2" w:themeTint="BF"/>
          <w:sz w:val="28"/>
          <w:szCs w:val="28"/>
        </w:rPr>
        <w:t>5</w:t>
      </w:r>
      <w:r w:rsidRPr="00375BD0">
        <w:rPr>
          <w:rFonts w:ascii="Aptos" w:hAnsi="Aptos"/>
          <w:b/>
          <w:bCs/>
          <w:color w:val="215E99" w:themeColor="text2" w:themeTint="BF"/>
          <w:sz w:val="28"/>
          <w:szCs w:val="28"/>
        </w:rPr>
        <w:t xml:space="preserve"> : D</w:t>
      </w:r>
      <w:r w:rsidR="00EF5CF6">
        <w:rPr>
          <w:rFonts w:ascii="Aptos" w:hAnsi="Aptos"/>
          <w:b/>
          <w:bCs/>
          <w:color w:val="215E99" w:themeColor="text2" w:themeTint="BF"/>
          <w:sz w:val="28"/>
          <w:szCs w:val="28"/>
        </w:rPr>
        <w:t>éfinition des</w:t>
      </w:r>
      <w:r w:rsidRPr="00375BD0">
        <w:rPr>
          <w:rFonts w:ascii="Aptos" w:hAnsi="Aptos"/>
          <w:b/>
          <w:bCs/>
          <w:color w:val="215E99" w:themeColor="text2" w:themeTint="BF"/>
          <w:sz w:val="28"/>
          <w:szCs w:val="28"/>
        </w:rPr>
        <w:t xml:space="preserve"> </w:t>
      </w:r>
      <w:r w:rsidR="00EF5CF6">
        <w:rPr>
          <w:rFonts w:ascii="Aptos" w:hAnsi="Aptos"/>
          <w:b/>
          <w:bCs/>
          <w:color w:val="215E99" w:themeColor="text2" w:themeTint="BF"/>
          <w:sz w:val="28"/>
          <w:szCs w:val="28"/>
        </w:rPr>
        <w:t>lots</w:t>
      </w:r>
      <w:r w:rsidRPr="00375BD0">
        <w:rPr>
          <w:rFonts w:ascii="Aptos" w:hAnsi="Aptos"/>
        </w:rPr>
        <w:br/>
      </w:r>
      <w:r w:rsidR="00594220" w:rsidRPr="00594220">
        <w:rPr>
          <w:rFonts w:ascii="Aptos" w:hAnsi="Aptos"/>
        </w:rPr>
        <w:t xml:space="preserve">Les 400 premiers participants à envoyer leur preuve d’achat en précommande du </w:t>
      </w:r>
      <w:r w:rsidR="000068D4">
        <w:rPr>
          <w:rFonts w:ascii="Aptos" w:hAnsi="Aptos"/>
        </w:rPr>
        <w:t xml:space="preserve">calendrier de l’avent romance </w:t>
      </w:r>
      <w:r w:rsidR="006748B3" w:rsidRPr="00B40E6E">
        <w:rPr>
          <w:rFonts w:ascii="Aptos" w:eastAsiaTheme="majorEastAsia" w:hAnsi="Aptos"/>
        </w:rPr>
        <w:t>(</w:t>
      </w:r>
      <w:r w:rsidR="000068D4">
        <w:rPr>
          <w:rFonts w:ascii="Segoe UI" w:hAnsi="Segoe UI" w:cs="Segoe UI"/>
          <w:b/>
          <w:bCs/>
          <w:color w:val="262626"/>
          <w:sz w:val="23"/>
          <w:szCs w:val="23"/>
          <w:shd w:val="clear" w:color="auto" w:fill="FFFFFF"/>
        </w:rPr>
        <w:t>9791036394553</w:t>
      </w:r>
      <w:r w:rsidR="006748B3" w:rsidRPr="00B40E6E">
        <w:rPr>
          <w:rFonts w:ascii="Aptos" w:eastAsiaTheme="majorEastAsia" w:hAnsi="Aptos"/>
        </w:rPr>
        <w:t xml:space="preserve">) </w:t>
      </w:r>
      <w:r w:rsidR="00594220" w:rsidRPr="00594220">
        <w:rPr>
          <w:rFonts w:ascii="Aptos" w:hAnsi="Aptos"/>
        </w:rPr>
        <w:t xml:space="preserve">remporteront </w:t>
      </w:r>
      <w:r w:rsidR="000068D4">
        <w:rPr>
          <w:rFonts w:ascii="Aptos" w:hAnsi="Aptos"/>
        </w:rPr>
        <w:t xml:space="preserve">un </w:t>
      </w:r>
      <w:proofErr w:type="spellStart"/>
      <w:r w:rsidR="000068D4">
        <w:rPr>
          <w:rFonts w:ascii="Aptos" w:hAnsi="Aptos"/>
        </w:rPr>
        <w:t>tote</w:t>
      </w:r>
      <w:proofErr w:type="spellEnd"/>
      <w:r w:rsidR="000068D4">
        <w:rPr>
          <w:rFonts w:ascii="Aptos" w:hAnsi="Aptos"/>
        </w:rPr>
        <w:t xml:space="preserve"> bag, un carnet de recettes et des chocolats. </w:t>
      </w:r>
    </w:p>
    <w:p w14:paraId="33A42043" w14:textId="1B2FD0E3" w:rsidR="00EF5CF6" w:rsidRDefault="00EF5CF6" w:rsidP="00EF5CF6">
      <w:pPr>
        <w:jc w:val="both"/>
        <w:rPr>
          <w:rFonts w:ascii="Aptos" w:hAnsi="Aptos" w:cs="Arial"/>
        </w:rPr>
      </w:pPr>
      <w:r>
        <w:rPr>
          <w:rFonts w:ascii="Aptos" w:hAnsi="Aptos" w:cs="Arial"/>
        </w:rPr>
        <w:t xml:space="preserve">Le gain sera envoyé dans les </w:t>
      </w:r>
      <w:r w:rsidR="00594220">
        <w:rPr>
          <w:rFonts w:ascii="Aptos" w:hAnsi="Aptos" w:cs="Arial"/>
        </w:rPr>
        <w:t>3 semaine après</w:t>
      </w:r>
      <w:r>
        <w:rPr>
          <w:rFonts w:ascii="Aptos" w:hAnsi="Aptos" w:cs="Arial"/>
        </w:rPr>
        <w:t xml:space="preserve"> la clôture </w:t>
      </w:r>
      <w:r w:rsidR="00594220">
        <w:rPr>
          <w:rFonts w:ascii="Aptos" w:hAnsi="Aptos" w:cs="Arial"/>
        </w:rPr>
        <w:t>de la campagne de précommande</w:t>
      </w:r>
      <w:r>
        <w:rPr>
          <w:rFonts w:ascii="Aptos" w:hAnsi="Aptos" w:cs="Arial"/>
        </w:rPr>
        <w:t xml:space="preserve"> à l’adresse postale avec laquelle le participant se sera inscrit.</w:t>
      </w:r>
    </w:p>
    <w:p w14:paraId="6E77B8DD" w14:textId="77777777" w:rsidR="00EF5CF6" w:rsidRDefault="00EF5CF6" w:rsidP="00EF5CF6">
      <w:pPr>
        <w:jc w:val="both"/>
        <w:rPr>
          <w:rFonts w:ascii="Aptos" w:hAnsi="Aptos" w:cs="Arial"/>
        </w:rPr>
      </w:pPr>
    </w:p>
    <w:p w14:paraId="3A48A9DD" w14:textId="77777777" w:rsidR="00EF5CF6" w:rsidRDefault="00375BD0" w:rsidP="00EF5CF6">
      <w:pPr>
        <w:jc w:val="both"/>
        <w:rPr>
          <w:rFonts w:ascii="Aptos" w:hAnsi="Aptos" w:cs="Arial"/>
        </w:rPr>
      </w:pPr>
      <w:r w:rsidRPr="00375BD0">
        <w:rPr>
          <w:rFonts w:ascii="Aptos" w:hAnsi="Aptos" w:cs="Arial"/>
        </w:rPr>
        <w:t xml:space="preserve">La responsabilité de la société organisatrice se limite à la seule offre des lots. La responsabilité de la société organisatrice ne saurait en aucun cas être engagée quels que soient les incidents susceptibles de survenir au cours de leur acheminement et/ou à l’occasion de leur utilisation et/ou en raison d’un défaut de fabrication. </w:t>
      </w:r>
    </w:p>
    <w:p w14:paraId="4CF356F6" w14:textId="77777777" w:rsidR="00EF5CF6" w:rsidRDefault="00EF5CF6" w:rsidP="00EF5CF6">
      <w:pPr>
        <w:jc w:val="both"/>
        <w:rPr>
          <w:rFonts w:ascii="Aptos" w:hAnsi="Aptos" w:cs="Arial"/>
        </w:rPr>
      </w:pPr>
    </w:p>
    <w:p w14:paraId="1BA96399" w14:textId="77777777" w:rsidR="00EF5CF6" w:rsidRDefault="00375BD0" w:rsidP="00EF5CF6">
      <w:pPr>
        <w:jc w:val="both"/>
        <w:rPr>
          <w:rFonts w:ascii="Aptos" w:hAnsi="Aptos" w:cs="Arial"/>
        </w:rPr>
      </w:pPr>
      <w:r w:rsidRPr="00375BD0">
        <w:rPr>
          <w:rFonts w:ascii="Aptos" w:hAnsi="Aptos" w:cs="Arial"/>
        </w:rPr>
        <w:t xml:space="preserve">Si les circonstances l’exigent, </w:t>
      </w:r>
      <w:r w:rsidR="00EF5CF6">
        <w:rPr>
          <w:rFonts w:ascii="Aptos" w:hAnsi="Aptos" w:cs="Arial"/>
        </w:rPr>
        <w:t>BAYARD ÉDITIONS</w:t>
      </w:r>
      <w:r w:rsidRPr="00375BD0">
        <w:rPr>
          <w:rFonts w:ascii="Aptos" w:hAnsi="Aptos" w:cs="Arial"/>
        </w:rPr>
        <w:t xml:space="preserve"> se réserve le droit de remplacer les lots annoncés par des lots de même valeur ou de caractéristiques proches sans qu’aucune réclamation ne puisse être formulée à son égard. </w:t>
      </w:r>
    </w:p>
    <w:p w14:paraId="64BFC053" w14:textId="77777777" w:rsidR="00EF5CF6" w:rsidRDefault="00EF5CF6" w:rsidP="00EF5CF6">
      <w:pPr>
        <w:jc w:val="both"/>
        <w:rPr>
          <w:rFonts w:ascii="Aptos" w:hAnsi="Aptos" w:cs="Arial"/>
        </w:rPr>
      </w:pPr>
    </w:p>
    <w:p w14:paraId="5A188DE8" w14:textId="47BDD6CE" w:rsidR="00375BD0" w:rsidRPr="00375BD0" w:rsidRDefault="00375BD0" w:rsidP="00EF5CF6">
      <w:pPr>
        <w:jc w:val="both"/>
        <w:rPr>
          <w:rFonts w:ascii="Aptos" w:hAnsi="Aptos"/>
        </w:rPr>
      </w:pPr>
      <w:r w:rsidRPr="00375BD0">
        <w:rPr>
          <w:rFonts w:ascii="Aptos" w:hAnsi="Aptos" w:cs="Arial"/>
        </w:rPr>
        <w:t xml:space="preserve">Pour toute la durée du jeu, il ne sera attribué qu’un seul prix par foyer. On entend par foyer, même nom, même adresse postale. </w:t>
      </w:r>
    </w:p>
    <w:p w14:paraId="16D28EE4" w14:textId="77777777" w:rsidR="00EF5CF6" w:rsidRDefault="00EF5CF6" w:rsidP="00375BD0">
      <w:pPr>
        <w:rPr>
          <w:rFonts w:ascii="Aptos" w:hAnsi="Aptos"/>
        </w:rPr>
      </w:pPr>
    </w:p>
    <w:p w14:paraId="561C5ED7" w14:textId="0216C460" w:rsidR="00EF5CF6" w:rsidRDefault="00375BD0" w:rsidP="00EF5CF6">
      <w:pPr>
        <w:jc w:val="both"/>
        <w:rPr>
          <w:rFonts w:ascii="Aptos" w:hAnsi="Aptos"/>
          <w:b/>
          <w:bCs/>
          <w:color w:val="215E99" w:themeColor="text2" w:themeTint="BF"/>
          <w:sz w:val="28"/>
          <w:szCs w:val="28"/>
        </w:rPr>
      </w:pPr>
      <w:r w:rsidRPr="00375BD0">
        <w:rPr>
          <w:rFonts w:ascii="Aptos" w:hAnsi="Aptos"/>
          <w:b/>
          <w:bCs/>
          <w:color w:val="215E99" w:themeColor="text2" w:themeTint="BF"/>
          <w:sz w:val="28"/>
          <w:szCs w:val="28"/>
        </w:rPr>
        <w:t xml:space="preserve">Article </w:t>
      </w:r>
      <w:r w:rsidR="00B20938">
        <w:rPr>
          <w:rFonts w:ascii="Aptos" w:hAnsi="Aptos"/>
          <w:b/>
          <w:bCs/>
          <w:color w:val="215E99" w:themeColor="text2" w:themeTint="BF"/>
          <w:sz w:val="28"/>
          <w:szCs w:val="28"/>
        </w:rPr>
        <w:t>6</w:t>
      </w:r>
      <w:r w:rsidRPr="00375BD0">
        <w:rPr>
          <w:rFonts w:ascii="Aptos" w:hAnsi="Aptos"/>
          <w:b/>
          <w:bCs/>
          <w:color w:val="215E99" w:themeColor="text2" w:themeTint="BF"/>
          <w:sz w:val="28"/>
          <w:szCs w:val="28"/>
        </w:rPr>
        <w:t xml:space="preserve"> : O</w:t>
      </w:r>
      <w:r w:rsidR="00EF5CF6">
        <w:rPr>
          <w:rFonts w:ascii="Aptos" w:hAnsi="Aptos"/>
          <w:b/>
          <w:bCs/>
          <w:color w:val="215E99" w:themeColor="text2" w:themeTint="BF"/>
          <w:sz w:val="28"/>
          <w:szCs w:val="28"/>
        </w:rPr>
        <w:t>btention des lots</w:t>
      </w:r>
    </w:p>
    <w:p w14:paraId="69D025D5" w14:textId="2EA407F9" w:rsidR="00EF5CF6" w:rsidRPr="00354AD4" w:rsidRDefault="00375BD0" w:rsidP="00EF5CF6">
      <w:pPr>
        <w:jc w:val="both"/>
        <w:rPr>
          <w:rFonts w:ascii="Aptos" w:hAnsi="Aptos" w:cs="Arial"/>
        </w:rPr>
      </w:pPr>
      <w:r w:rsidRPr="00375BD0">
        <w:rPr>
          <w:rFonts w:ascii="Aptos" w:hAnsi="Aptos" w:cs="Arial"/>
        </w:rPr>
        <w:t xml:space="preserve">Chaque gagnant sera informé individuellement entre le </w:t>
      </w:r>
      <w:r w:rsidR="000068D4">
        <w:rPr>
          <w:rFonts w:ascii="Aptos" w:hAnsi="Aptos" w:cs="Arial"/>
        </w:rPr>
        <w:t>24</w:t>
      </w:r>
      <w:r w:rsidR="00EF5CF6" w:rsidRPr="00354AD4">
        <w:rPr>
          <w:rFonts w:ascii="Aptos" w:hAnsi="Aptos" w:cs="Arial"/>
        </w:rPr>
        <w:t xml:space="preserve"> </w:t>
      </w:r>
      <w:r w:rsidR="006748B3">
        <w:rPr>
          <w:rFonts w:ascii="Aptos" w:hAnsi="Aptos" w:cs="Arial"/>
        </w:rPr>
        <w:t>juillet</w:t>
      </w:r>
      <w:r w:rsidR="00EF5CF6" w:rsidRPr="00354AD4">
        <w:rPr>
          <w:rFonts w:ascii="Aptos" w:hAnsi="Aptos" w:cs="Arial"/>
        </w:rPr>
        <w:t xml:space="preserve"> e</w:t>
      </w:r>
      <w:r w:rsidRPr="00375BD0">
        <w:rPr>
          <w:rFonts w:ascii="Aptos" w:hAnsi="Aptos" w:cs="Arial"/>
        </w:rPr>
        <w:t xml:space="preserve">t le </w:t>
      </w:r>
      <w:r w:rsidR="000068D4">
        <w:rPr>
          <w:rFonts w:ascii="Aptos" w:hAnsi="Aptos" w:cs="Arial"/>
        </w:rPr>
        <w:t>22</w:t>
      </w:r>
      <w:r w:rsidR="006748B3">
        <w:rPr>
          <w:rFonts w:ascii="Aptos" w:hAnsi="Aptos" w:cs="Arial"/>
        </w:rPr>
        <w:t xml:space="preserve"> </w:t>
      </w:r>
      <w:r w:rsidR="000068D4">
        <w:rPr>
          <w:rFonts w:ascii="Aptos" w:hAnsi="Aptos" w:cs="Arial"/>
        </w:rPr>
        <w:t xml:space="preserve">septembre </w:t>
      </w:r>
      <w:r w:rsidR="00B20938">
        <w:rPr>
          <w:rFonts w:ascii="Aptos" w:hAnsi="Aptos" w:cs="Arial"/>
        </w:rPr>
        <w:t>2026</w:t>
      </w:r>
      <w:r w:rsidRPr="00375BD0">
        <w:rPr>
          <w:rFonts w:ascii="Aptos" w:hAnsi="Aptos" w:cs="Arial"/>
        </w:rPr>
        <w:t xml:space="preserve"> par mail</w:t>
      </w:r>
      <w:r w:rsidR="00EF5CF6" w:rsidRPr="00354AD4">
        <w:rPr>
          <w:rFonts w:ascii="Aptos" w:hAnsi="Aptos" w:cs="Arial"/>
        </w:rPr>
        <w:t xml:space="preserve"> ou par message privé sur les réseaux sociaux</w:t>
      </w:r>
      <w:r w:rsidRPr="00375BD0">
        <w:rPr>
          <w:rFonts w:ascii="Aptos" w:hAnsi="Aptos" w:cs="Arial"/>
        </w:rPr>
        <w:t>. Il lui sera alors</w:t>
      </w:r>
      <w:r w:rsidR="00EF5CF6" w:rsidRPr="00354AD4">
        <w:rPr>
          <w:rFonts w:ascii="Aptos" w:hAnsi="Aptos" w:cs="Arial"/>
        </w:rPr>
        <w:t xml:space="preserve"> </w:t>
      </w:r>
      <w:r w:rsidRPr="00375BD0">
        <w:rPr>
          <w:rFonts w:ascii="Aptos" w:hAnsi="Aptos" w:cs="Arial"/>
        </w:rPr>
        <w:t xml:space="preserve">communiqué les modalités d’obtention de son lot. </w:t>
      </w:r>
    </w:p>
    <w:p w14:paraId="7CF295E1" w14:textId="77777777" w:rsidR="00EF5CF6" w:rsidRPr="00354AD4" w:rsidRDefault="00EF5CF6" w:rsidP="00EF5CF6">
      <w:pPr>
        <w:jc w:val="both"/>
        <w:rPr>
          <w:rFonts w:ascii="Aptos" w:hAnsi="Aptos" w:cs="Arial"/>
        </w:rPr>
      </w:pPr>
    </w:p>
    <w:p w14:paraId="6D704459" w14:textId="19164403" w:rsidR="00EF5CF6" w:rsidRPr="00354AD4" w:rsidRDefault="00375BD0" w:rsidP="00EF5CF6">
      <w:pPr>
        <w:jc w:val="both"/>
        <w:rPr>
          <w:rFonts w:ascii="Aptos" w:hAnsi="Aptos" w:cs="Arial"/>
        </w:rPr>
      </w:pPr>
      <w:r w:rsidRPr="00375BD0">
        <w:rPr>
          <w:rFonts w:ascii="Aptos" w:hAnsi="Aptos" w:cs="Arial"/>
        </w:rPr>
        <w:t xml:space="preserve">Si un gagnant ne peut être informé, ou s’il ne réclame pas son lot dans un délai d’un </w:t>
      </w:r>
      <w:r w:rsidR="00B20938">
        <w:rPr>
          <w:rFonts w:ascii="Aptos" w:hAnsi="Aptos" w:cs="Arial"/>
        </w:rPr>
        <w:t>mois</w:t>
      </w:r>
      <w:r w:rsidRPr="00375BD0">
        <w:rPr>
          <w:rFonts w:ascii="Aptos" w:hAnsi="Aptos" w:cs="Arial"/>
        </w:rPr>
        <w:t xml:space="preserve"> à compter du </w:t>
      </w:r>
      <w:r w:rsidR="006748B3">
        <w:rPr>
          <w:rFonts w:ascii="Aptos" w:hAnsi="Aptos" w:cs="Arial"/>
        </w:rPr>
        <w:t>2</w:t>
      </w:r>
      <w:r w:rsidR="000068D4">
        <w:rPr>
          <w:rFonts w:ascii="Aptos" w:hAnsi="Aptos" w:cs="Arial"/>
        </w:rPr>
        <w:t>3</w:t>
      </w:r>
      <w:r w:rsidR="006748B3">
        <w:rPr>
          <w:rFonts w:ascii="Aptos" w:hAnsi="Aptos" w:cs="Arial"/>
        </w:rPr>
        <w:t xml:space="preserve"> </w:t>
      </w:r>
      <w:r w:rsidR="000068D4">
        <w:rPr>
          <w:rFonts w:ascii="Aptos" w:hAnsi="Aptos" w:cs="Arial"/>
        </w:rPr>
        <w:t>septembre</w:t>
      </w:r>
      <w:r w:rsidR="00B20938">
        <w:rPr>
          <w:rFonts w:ascii="Aptos" w:hAnsi="Aptos" w:cs="Arial"/>
        </w:rPr>
        <w:t xml:space="preserve"> 2026</w:t>
      </w:r>
      <w:r w:rsidRPr="00375BD0">
        <w:rPr>
          <w:rFonts w:ascii="Aptos" w:hAnsi="Aptos" w:cs="Arial"/>
        </w:rPr>
        <w:t xml:space="preserve">, pour quelque motif que ce soit, la société organisatrice procédera à </w:t>
      </w:r>
      <w:r w:rsidR="00B20938">
        <w:rPr>
          <w:rFonts w:ascii="Aptos" w:hAnsi="Aptos" w:cs="Arial"/>
        </w:rPr>
        <w:t>l’annulation de son gain</w:t>
      </w:r>
      <w:r w:rsidRPr="00375BD0">
        <w:rPr>
          <w:rFonts w:ascii="Aptos" w:hAnsi="Aptos" w:cs="Arial"/>
        </w:rPr>
        <w:t xml:space="preserve">. </w:t>
      </w:r>
    </w:p>
    <w:p w14:paraId="66AAC8B5" w14:textId="77777777" w:rsidR="00EF5CF6" w:rsidRPr="00354AD4" w:rsidRDefault="00EF5CF6" w:rsidP="00EF5CF6">
      <w:pPr>
        <w:jc w:val="both"/>
        <w:rPr>
          <w:rFonts w:ascii="Aptos" w:hAnsi="Aptos" w:cs="Arial"/>
        </w:rPr>
      </w:pPr>
    </w:p>
    <w:p w14:paraId="09BA2458" w14:textId="106F9B65" w:rsidR="00EF5CF6" w:rsidRPr="00354AD4" w:rsidRDefault="00375BD0" w:rsidP="00EF5CF6">
      <w:pPr>
        <w:jc w:val="both"/>
        <w:rPr>
          <w:rFonts w:ascii="Aptos" w:hAnsi="Aptos" w:cs="Arial"/>
        </w:rPr>
      </w:pPr>
      <w:r w:rsidRPr="00375BD0">
        <w:rPr>
          <w:rFonts w:ascii="Aptos" w:hAnsi="Aptos" w:cs="Arial"/>
        </w:rPr>
        <w:t xml:space="preserve">Toute demande ou réclamation quant au déroulement du </w:t>
      </w:r>
      <w:r w:rsidR="00EF5CF6" w:rsidRPr="00354AD4">
        <w:rPr>
          <w:rFonts w:ascii="Aptos" w:hAnsi="Aptos" w:cs="Arial"/>
        </w:rPr>
        <w:t xml:space="preserve">concours </w:t>
      </w:r>
      <w:r w:rsidRPr="00375BD0">
        <w:rPr>
          <w:rFonts w:ascii="Aptos" w:hAnsi="Aptos" w:cs="Arial"/>
        </w:rPr>
        <w:t xml:space="preserve">et/ou à l’attribution du lot devra être adressée à la société organisatrice par lettre recommandée avec accusé de réception, dans un délai d’un mois à compter de la date </w:t>
      </w:r>
      <w:r w:rsidR="00354AD4">
        <w:rPr>
          <w:rFonts w:ascii="Aptos" w:hAnsi="Aptos" w:cs="Arial"/>
        </w:rPr>
        <w:t>de clôture du jeu concours</w:t>
      </w:r>
      <w:r w:rsidRPr="00375BD0">
        <w:rPr>
          <w:rFonts w:ascii="Aptos" w:hAnsi="Aptos" w:cs="Arial"/>
        </w:rPr>
        <w:t xml:space="preserve">, ci-dessous, à l’adresse suivante : </w:t>
      </w:r>
      <w:r w:rsidR="00EF5CF6" w:rsidRPr="00354AD4">
        <w:rPr>
          <w:rFonts w:ascii="Aptos" w:hAnsi="Aptos"/>
          <w:b/>
          <w:bCs/>
        </w:rPr>
        <w:t>BAYARD ÉDITIONS</w:t>
      </w:r>
      <w:r w:rsidR="00EF5CF6" w:rsidRPr="00375BD0">
        <w:rPr>
          <w:rFonts w:ascii="Aptos" w:eastAsiaTheme="majorEastAsia" w:hAnsi="Aptos"/>
        </w:rPr>
        <w:t xml:space="preserve">, </w:t>
      </w:r>
      <w:r w:rsidR="00EF5CF6" w:rsidRPr="00354AD4">
        <w:rPr>
          <w:rFonts w:ascii="Aptos" w:eastAsiaTheme="majorEastAsia" w:hAnsi="Aptos"/>
        </w:rPr>
        <w:t>sise 15 Boulevard Gabriel Péri, CS 10042, 92245 MALAKOFF CEDEX</w:t>
      </w:r>
      <w:r w:rsidR="00EF5CF6" w:rsidRPr="00354AD4">
        <w:rPr>
          <w:rFonts w:ascii="Aptos" w:hAnsi="Aptos" w:cs="Arial"/>
        </w:rPr>
        <w:t>.</w:t>
      </w:r>
    </w:p>
    <w:p w14:paraId="11587CFC" w14:textId="77777777" w:rsidR="00B20938" w:rsidRDefault="00B20938" w:rsidP="00EF5CF6">
      <w:pPr>
        <w:jc w:val="both"/>
        <w:rPr>
          <w:rFonts w:ascii="Aptos" w:hAnsi="Aptos"/>
        </w:rPr>
      </w:pPr>
    </w:p>
    <w:p w14:paraId="72E59316" w14:textId="77777777" w:rsidR="00B20938" w:rsidRDefault="00B20938" w:rsidP="00EF5CF6">
      <w:pPr>
        <w:jc w:val="both"/>
        <w:rPr>
          <w:rFonts w:ascii="Aptos" w:hAnsi="Aptos"/>
        </w:rPr>
      </w:pPr>
    </w:p>
    <w:p w14:paraId="5F1BB744" w14:textId="380D2528" w:rsidR="00EF5CF6" w:rsidRDefault="00375BD0" w:rsidP="00EF5CF6">
      <w:pPr>
        <w:jc w:val="both"/>
      </w:pPr>
      <w:r w:rsidRPr="00375BD0">
        <w:rPr>
          <w:rFonts w:ascii="Aptos" w:hAnsi="Aptos"/>
        </w:rPr>
        <w:br/>
      </w:r>
      <w:r w:rsidRPr="00375BD0">
        <w:rPr>
          <w:rFonts w:ascii="Aptos" w:hAnsi="Aptos"/>
          <w:b/>
          <w:bCs/>
          <w:color w:val="215E99" w:themeColor="text2" w:themeTint="BF"/>
          <w:sz w:val="28"/>
          <w:szCs w:val="28"/>
        </w:rPr>
        <w:t xml:space="preserve">Article </w:t>
      </w:r>
      <w:r w:rsidR="00B20938">
        <w:rPr>
          <w:rFonts w:ascii="Aptos" w:hAnsi="Aptos"/>
          <w:b/>
          <w:bCs/>
          <w:color w:val="215E99" w:themeColor="text2" w:themeTint="BF"/>
          <w:sz w:val="28"/>
          <w:szCs w:val="28"/>
        </w:rPr>
        <w:t>7</w:t>
      </w:r>
      <w:r w:rsidRPr="00375BD0">
        <w:rPr>
          <w:rFonts w:ascii="Aptos" w:hAnsi="Aptos"/>
          <w:b/>
          <w:bCs/>
          <w:color w:val="215E99" w:themeColor="text2" w:themeTint="BF"/>
          <w:sz w:val="28"/>
          <w:szCs w:val="28"/>
        </w:rPr>
        <w:t xml:space="preserve"> : </w:t>
      </w:r>
      <w:r w:rsidR="00912588">
        <w:rPr>
          <w:rFonts w:ascii="Aptos" w:hAnsi="Aptos"/>
          <w:b/>
          <w:bCs/>
          <w:color w:val="215E99" w:themeColor="text2" w:themeTint="BF"/>
          <w:sz w:val="28"/>
          <w:szCs w:val="28"/>
        </w:rPr>
        <w:t>Promotion du concours</w:t>
      </w:r>
      <w:r w:rsidRPr="00375BD0">
        <w:rPr>
          <w:rFonts w:ascii="Aptos" w:hAnsi="Aptos"/>
        </w:rPr>
        <w:t xml:space="preserve"> </w:t>
      </w:r>
    </w:p>
    <w:p w14:paraId="77940587" w14:textId="62512C41" w:rsidR="00EF5CF6" w:rsidRPr="00354AD4" w:rsidRDefault="00EF5CF6" w:rsidP="00EF5CF6">
      <w:pPr>
        <w:jc w:val="both"/>
        <w:rPr>
          <w:rStyle w:val="markedcontent"/>
          <w:rFonts w:ascii="Aptos" w:hAnsi="Aptos" w:cs="Arial"/>
          <w:sz w:val="28"/>
          <w:szCs w:val="28"/>
        </w:rPr>
      </w:pPr>
      <w:r w:rsidRPr="00354AD4">
        <w:rPr>
          <w:rFonts w:ascii="Aptos" w:eastAsiaTheme="majorEastAsia" w:hAnsi="Aptos"/>
        </w:rPr>
        <w:t>Du seul fait de sa participation au présent concours, chaque gagnant autorise par avance la société organisatrice à utiliser son prénom et image pour toute opération de promotion liée au présent Concours, dans la limite de trois ans à compter de la Date de Clôture du concours, sans que cette utilisation puisse ouvrir droit à quelqu</w:t>
      </w:r>
      <w:r w:rsidRPr="00354AD4">
        <w:rPr>
          <w:rFonts w:ascii="Aptos" w:hAnsi="Aptos"/>
        </w:rPr>
        <w:t xml:space="preserve">e </w:t>
      </w:r>
      <w:r w:rsidRPr="00354AD4">
        <w:rPr>
          <w:rFonts w:ascii="Aptos" w:eastAsiaTheme="majorEastAsia" w:hAnsi="Aptos"/>
        </w:rPr>
        <w:t>rémunération ou indemnité que ce soit. Une autorisation de droit à l’image sera</w:t>
      </w:r>
      <w:r w:rsidRPr="00354AD4">
        <w:rPr>
          <w:rFonts w:ascii="Aptos" w:hAnsi="Aptos"/>
        </w:rPr>
        <w:t xml:space="preserve"> </w:t>
      </w:r>
      <w:r w:rsidRPr="00354AD4">
        <w:rPr>
          <w:rFonts w:ascii="Aptos" w:eastAsiaTheme="majorEastAsia" w:hAnsi="Aptos"/>
        </w:rPr>
        <w:t>adressée aux parents des gagnants, ou à la personne détentrice de l’autorité parentale après l’annonce des résultats à des fins d’utilisation de l’image.</w:t>
      </w:r>
    </w:p>
    <w:p w14:paraId="5468B60C" w14:textId="0CF1A6D8" w:rsidR="00EF5CF6" w:rsidRDefault="00375BD0" w:rsidP="00EF5CF6">
      <w:pPr>
        <w:jc w:val="both"/>
        <w:rPr>
          <w:rFonts w:ascii="Aptos" w:hAnsi="Aptos"/>
          <w:b/>
          <w:bCs/>
          <w:color w:val="215E99" w:themeColor="text2" w:themeTint="BF"/>
          <w:sz w:val="28"/>
          <w:szCs w:val="28"/>
        </w:rPr>
      </w:pPr>
      <w:r w:rsidRPr="00375BD0">
        <w:rPr>
          <w:rFonts w:ascii="Aptos" w:hAnsi="Aptos"/>
        </w:rPr>
        <w:br/>
      </w:r>
      <w:r w:rsidRPr="00375BD0">
        <w:rPr>
          <w:rFonts w:ascii="Aptos" w:hAnsi="Aptos"/>
          <w:b/>
          <w:bCs/>
          <w:color w:val="215E99" w:themeColor="text2" w:themeTint="BF"/>
          <w:sz w:val="28"/>
          <w:szCs w:val="28"/>
        </w:rPr>
        <w:t xml:space="preserve">Article </w:t>
      </w:r>
      <w:r w:rsidR="00B20938">
        <w:rPr>
          <w:rFonts w:ascii="Aptos" w:hAnsi="Aptos"/>
          <w:b/>
          <w:bCs/>
          <w:color w:val="215E99" w:themeColor="text2" w:themeTint="BF"/>
          <w:sz w:val="28"/>
          <w:szCs w:val="28"/>
        </w:rPr>
        <w:t>8</w:t>
      </w:r>
      <w:r w:rsidRPr="00375BD0">
        <w:rPr>
          <w:rFonts w:ascii="Aptos" w:hAnsi="Aptos"/>
          <w:b/>
          <w:bCs/>
          <w:color w:val="215E99" w:themeColor="text2" w:themeTint="BF"/>
          <w:sz w:val="28"/>
          <w:szCs w:val="28"/>
        </w:rPr>
        <w:t xml:space="preserve"> : U</w:t>
      </w:r>
      <w:r w:rsidR="00912588">
        <w:rPr>
          <w:rFonts w:ascii="Aptos" w:hAnsi="Aptos"/>
          <w:b/>
          <w:bCs/>
          <w:color w:val="215E99" w:themeColor="text2" w:themeTint="BF"/>
          <w:sz w:val="28"/>
          <w:szCs w:val="28"/>
        </w:rPr>
        <w:t>tilisation des données personnelles</w:t>
      </w:r>
      <w:r w:rsidRPr="00375BD0">
        <w:rPr>
          <w:rFonts w:ascii="Aptos" w:hAnsi="Aptos"/>
          <w:b/>
          <w:bCs/>
          <w:color w:val="215E99" w:themeColor="text2" w:themeTint="BF"/>
          <w:sz w:val="28"/>
          <w:szCs w:val="28"/>
        </w:rPr>
        <w:t xml:space="preserve"> </w:t>
      </w:r>
    </w:p>
    <w:p w14:paraId="3FAED9DD" w14:textId="31E8D30B" w:rsidR="00B20938" w:rsidRDefault="00375BD0" w:rsidP="00912588">
      <w:pPr>
        <w:jc w:val="both"/>
        <w:rPr>
          <w:rFonts w:ascii="Aptos" w:hAnsi="Aptos" w:cs="Arial"/>
        </w:rPr>
      </w:pPr>
      <w:r w:rsidRPr="00375BD0">
        <w:rPr>
          <w:rFonts w:ascii="Aptos" w:hAnsi="Aptos" w:cs="Arial"/>
        </w:rPr>
        <w:t xml:space="preserve">Ces informations sont destinées au Groupe Bayard, auquel </w:t>
      </w:r>
      <w:r w:rsidR="00EF5CF6">
        <w:rPr>
          <w:rFonts w:ascii="Aptos" w:hAnsi="Aptos" w:cs="Arial"/>
        </w:rPr>
        <w:t>BAYARD ÉDITIONS</w:t>
      </w:r>
      <w:r w:rsidR="00EF5CF6">
        <w:rPr>
          <w:rFonts w:ascii="Aptos" w:hAnsi="Aptos"/>
        </w:rPr>
        <w:t xml:space="preserve"> </w:t>
      </w:r>
      <w:r w:rsidRPr="00375BD0">
        <w:rPr>
          <w:rFonts w:ascii="Aptos" w:hAnsi="Aptos" w:cs="Arial"/>
        </w:rPr>
        <w:t>appartien</w:t>
      </w:r>
      <w:r w:rsidR="00EF5CF6">
        <w:rPr>
          <w:rFonts w:ascii="Aptos" w:hAnsi="Aptos" w:cs="Arial"/>
        </w:rPr>
        <w:t>t</w:t>
      </w:r>
      <w:r w:rsidRPr="00375BD0">
        <w:rPr>
          <w:rFonts w:ascii="Aptos" w:hAnsi="Aptos" w:cs="Arial"/>
        </w:rPr>
        <w:t xml:space="preserve">. Les informations nominatives communiquées par les Participants : civilité, nom, prénom, adresse </w:t>
      </w:r>
      <w:proofErr w:type="gramStart"/>
      <w:r w:rsidRPr="00375BD0">
        <w:rPr>
          <w:rFonts w:ascii="Aptos" w:hAnsi="Aptos" w:cs="Arial"/>
        </w:rPr>
        <w:t>mail</w:t>
      </w:r>
      <w:proofErr w:type="gramEnd"/>
      <w:r w:rsidRPr="00375BD0">
        <w:rPr>
          <w:rFonts w:ascii="Aptos" w:hAnsi="Aptos" w:cs="Arial"/>
        </w:rPr>
        <w:t xml:space="preserve">, </w:t>
      </w:r>
      <w:r w:rsidR="00B20938">
        <w:rPr>
          <w:rFonts w:ascii="Aptos" w:hAnsi="Aptos" w:cs="Arial"/>
        </w:rPr>
        <w:t xml:space="preserve">numéro de téléphone </w:t>
      </w:r>
      <w:r w:rsidRPr="00375BD0">
        <w:rPr>
          <w:rFonts w:ascii="Aptos" w:hAnsi="Aptos" w:cs="Arial"/>
        </w:rPr>
        <w:t xml:space="preserve">sont indispensables au traitement des Participations par la Société Organisatrice et le cas échéant d’envoyer les newsletters auxquelles les Participants se sont inscrits. À défaut, les Participations ne pourront être prises en compte. Ces informations sont traitées par les salariés de la Société Organisatrice en charge de gérer le </w:t>
      </w:r>
      <w:r w:rsidR="00EF5CF6">
        <w:rPr>
          <w:rFonts w:ascii="Aptos" w:hAnsi="Aptos" w:cs="Arial"/>
        </w:rPr>
        <w:t>Concours</w:t>
      </w:r>
      <w:r w:rsidRPr="00375BD0">
        <w:rPr>
          <w:rFonts w:ascii="Aptos" w:hAnsi="Aptos" w:cs="Arial"/>
        </w:rPr>
        <w:t xml:space="preserve">. Ces informations sont communiquées, le cas échéant, aux prestataires les traitant. La base légale du traitement est l’exécution du contrat conclu entre la Société Organisatrice et les Participants du fait de leur Participation au </w:t>
      </w:r>
      <w:r w:rsidR="00EF5CF6">
        <w:rPr>
          <w:rFonts w:ascii="Aptos" w:hAnsi="Aptos" w:cs="Arial"/>
        </w:rPr>
        <w:t xml:space="preserve">Concours </w:t>
      </w:r>
      <w:r w:rsidRPr="00375BD0">
        <w:rPr>
          <w:rFonts w:ascii="Aptos" w:hAnsi="Aptos" w:cs="Arial"/>
        </w:rPr>
        <w:t>et l’envoi de newsletters aux Participants du fait de leur inscription. Pour toutes questions concernant vos données personnelles dans le cadre de</w:t>
      </w:r>
      <w:r w:rsidR="00B20938">
        <w:rPr>
          <w:rFonts w:ascii="Aptos" w:hAnsi="Aptos" w:cs="Arial"/>
        </w:rPr>
        <w:t xml:space="preserve"> </w:t>
      </w:r>
      <w:r w:rsidRPr="00375BD0">
        <w:rPr>
          <w:rFonts w:ascii="Aptos" w:hAnsi="Aptos" w:cs="Arial"/>
        </w:rPr>
        <w:t>votre participation, contactez</w:t>
      </w:r>
      <w:r w:rsidR="00912588">
        <w:rPr>
          <w:rFonts w:ascii="Aptos" w:hAnsi="Aptos" w:cs="Arial"/>
        </w:rPr>
        <w:t xml:space="preserve"> le service Commercial – Marketing :</w:t>
      </w:r>
    </w:p>
    <w:p w14:paraId="7B08D339" w14:textId="5624BBBD" w:rsidR="00375BD0" w:rsidRPr="00B20938" w:rsidRDefault="00B20938" w:rsidP="00912588">
      <w:pPr>
        <w:jc w:val="both"/>
        <w:rPr>
          <w:rFonts w:ascii="Aptos" w:hAnsi="Aptos" w:cs="Arial"/>
        </w:rPr>
      </w:pPr>
      <w:hyperlink r:id="rId6" w:history="1">
        <w:r w:rsidRPr="00710243">
          <w:rPr>
            <w:rStyle w:val="Lienhypertexte"/>
            <w:rFonts w:ascii="Aptos" w:hAnsi="Aptos" w:cs="Arial"/>
          </w:rPr>
          <w:t>www.tout.bayard-jeunesse.com/nous-contacter/contact-commercial-marketing</w:t>
        </w:r>
      </w:hyperlink>
      <w:r>
        <w:rPr>
          <w:rFonts w:ascii="Aptos" w:hAnsi="Aptos" w:cs="Arial"/>
        </w:rPr>
        <w:t xml:space="preserve"> </w:t>
      </w:r>
      <w:r w:rsidR="00912588">
        <w:rPr>
          <w:rFonts w:ascii="Aptos" w:hAnsi="Aptos" w:cs="Arial"/>
        </w:rPr>
        <w:t xml:space="preserve"> </w:t>
      </w:r>
    </w:p>
    <w:p w14:paraId="0A3A8FF2" w14:textId="77777777" w:rsidR="00EF5CF6" w:rsidRPr="00375BD0" w:rsidRDefault="00EF5CF6" w:rsidP="00912588">
      <w:pPr>
        <w:jc w:val="both"/>
        <w:rPr>
          <w:rFonts w:ascii="Aptos" w:hAnsi="Aptos"/>
        </w:rPr>
      </w:pPr>
    </w:p>
    <w:p w14:paraId="2AABB755" w14:textId="77777777" w:rsidR="00912588" w:rsidRDefault="00375BD0" w:rsidP="00912588">
      <w:pPr>
        <w:jc w:val="both"/>
        <w:rPr>
          <w:rFonts w:ascii="Aptos" w:hAnsi="Aptos" w:cs="Arial"/>
        </w:rPr>
      </w:pPr>
      <w:r w:rsidRPr="00375BD0">
        <w:rPr>
          <w:rFonts w:ascii="Aptos" w:hAnsi="Aptos" w:cs="Arial"/>
        </w:rPr>
        <w:t xml:space="preserve">Les données à caractère personnel des Participants seront conservées pendant une année après la fin de la gestion du </w:t>
      </w:r>
      <w:r w:rsidR="00912588">
        <w:rPr>
          <w:rFonts w:ascii="Aptos" w:hAnsi="Aptos" w:cs="Arial"/>
        </w:rPr>
        <w:t xml:space="preserve">Concours </w:t>
      </w:r>
      <w:r w:rsidRPr="00375BD0">
        <w:rPr>
          <w:rFonts w:ascii="Aptos" w:hAnsi="Aptos" w:cs="Arial"/>
        </w:rPr>
        <w:t xml:space="preserve">et de l’envoi des lots. Ces informations sont destinées au Groupe Bayard, auquel la Société Organisatrice appartient. Elles </w:t>
      </w:r>
      <w:r w:rsidRPr="00375BD0">
        <w:rPr>
          <w:rFonts w:ascii="Aptos" w:hAnsi="Aptos"/>
        </w:rPr>
        <w:br/>
      </w:r>
      <w:r w:rsidRPr="00375BD0">
        <w:rPr>
          <w:rFonts w:ascii="Aptos" w:hAnsi="Aptos" w:cs="Arial"/>
        </w:rPr>
        <w:t xml:space="preserve">sont enregistrées dans ses fichiers à des fins de traitement du Jeu-Concours. </w:t>
      </w:r>
    </w:p>
    <w:p w14:paraId="0BC2FE44" w14:textId="77777777" w:rsidR="00912588" w:rsidRDefault="00912588" w:rsidP="00912588">
      <w:pPr>
        <w:jc w:val="both"/>
        <w:rPr>
          <w:rFonts w:ascii="Aptos" w:hAnsi="Aptos" w:cs="Arial"/>
        </w:rPr>
      </w:pPr>
    </w:p>
    <w:p w14:paraId="50B44E0F" w14:textId="77777777" w:rsidR="00B20938" w:rsidRPr="00B20938" w:rsidRDefault="00375BD0" w:rsidP="00B20938">
      <w:pPr>
        <w:jc w:val="both"/>
        <w:rPr>
          <w:rFonts w:ascii="Aptos" w:hAnsi="Aptos" w:cs="Arial"/>
        </w:rPr>
      </w:pPr>
      <w:r w:rsidRPr="00375BD0">
        <w:rPr>
          <w:rFonts w:ascii="Aptos" w:hAnsi="Aptos" w:cs="Arial"/>
        </w:rPr>
        <w:t>Conformément à la loi « Informatique et Libertés » du 6/01/1978 modifiée et au RGPD du 27/04/2016, elles peuvent donner lieu à l’exercice du droit d’accès, de rectification, d’effacement, d’opposition, à la portabilité des données et à la limitation des traitements ainsi qu’au sort des données après la mort accessible par ce formulaire</w:t>
      </w:r>
      <w:r w:rsidR="00B20938">
        <w:rPr>
          <w:rFonts w:ascii="Aptos" w:hAnsi="Aptos" w:cs="Arial"/>
        </w:rPr>
        <w:t xml:space="preserve"> : </w:t>
      </w:r>
      <w:hyperlink r:id="rId7" w:history="1">
        <w:r w:rsidR="00B20938" w:rsidRPr="00710243">
          <w:rPr>
            <w:rStyle w:val="Lienhypertexte"/>
            <w:rFonts w:ascii="Aptos" w:hAnsi="Aptos" w:cs="Arial"/>
          </w:rPr>
          <w:t>www.tout.bayard-jeunesse.com/nous-contacter/contact-commercial-marketing</w:t>
        </w:r>
      </w:hyperlink>
      <w:r w:rsidR="00B20938">
        <w:rPr>
          <w:rFonts w:ascii="Aptos" w:hAnsi="Aptos" w:cs="Arial"/>
        </w:rPr>
        <w:t xml:space="preserve">  </w:t>
      </w:r>
    </w:p>
    <w:p w14:paraId="38379318" w14:textId="77777777" w:rsidR="00912588" w:rsidRDefault="00912588" w:rsidP="00912588">
      <w:pPr>
        <w:jc w:val="both"/>
        <w:rPr>
          <w:rFonts w:ascii="Aptos" w:hAnsi="Aptos" w:cs="Arial"/>
        </w:rPr>
      </w:pPr>
    </w:p>
    <w:p w14:paraId="1D05232C" w14:textId="77777777" w:rsidR="00912588" w:rsidRDefault="00375BD0" w:rsidP="00912588">
      <w:pPr>
        <w:jc w:val="both"/>
        <w:rPr>
          <w:rFonts w:ascii="Aptos" w:hAnsi="Aptos" w:cs="Arial"/>
        </w:rPr>
      </w:pPr>
      <w:r w:rsidRPr="00375BD0">
        <w:rPr>
          <w:rFonts w:ascii="Aptos" w:hAnsi="Aptos" w:cs="Arial"/>
        </w:rPr>
        <w:t xml:space="preserve">Pour plus d’informations : Politique de Confidentialité Groupe Bayard. Si vous n’avez pas obtenu les réponses souhaitées après avoir contacté l’adresse du jeu concours, </w:t>
      </w:r>
      <w:r w:rsidRPr="00375BD0">
        <w:rPr>
          <w:rFonts w:ascii="Aptos" w:hAnsi="Aptos"/>
        </w:rPr>
        <w:br/>
      </w:r>
      <w:r w:rsidRPr="00375BD0">
        <w:rPr>
          <w:rFonts w:ascii="Aptos" w:hAnsi="Aptos" w:cs="Arial"/>
        </w:rPr>
        <w:t xml:space="preserve">vous pouvez contacter notre DPO à l’adresse dpo@groupebayard.com. Si après avoir contacté le DPO, les Participants estiment que leurs droits ne sont pas respectés, ils peuvent adresser une réclamation à la CNIL. </w:t>
      </w:r>
    </w:p>
    <w:p w14:paraId="4868FD11" w14:textId="7AE61E35" w:rsidR="00912588" w:rsidRDefault="00375BD0" w:rsidP="00912588">
      <w:pPr>
        <w:jc w:val="both"/>
        <w:rPr>
          <w:rFonts w:ascii="Aptos" w:hAnsi="Aptos"/>
          <w:b/>
          <w:bCs/>
          <w:color w:val="215E99" w:themeColor="text2" w:themeTint="BF"/>
          <w:sz w:val="28"/>
          <w:szCs w:val="28"/>
        </w:rPr>
      </w:pPr>
      <w:r w:rsidRPr="00912588">
        <w:rPr>
          <w:rFonts w:ascii="Aptos" w:hAnsi="Aptos"/>
        </w:rPr>
        <w:br/>
      </w:r>
      <w:r w:rsidRPr="00912588">
        <w:rPr>
          <w:rFonts w:ascii="Aptos" w:hAnsi="Aptos"/>
          <w:b/>
          <w:bCs/>
          <w:color w:val="215E99" w:themeColor="text2" w:themeTint="BF"/>
          <w:sz w:val="28"/>
          <w:szCs w:val="28"/>
        </w:rPr>
        <w:t xml:space="preserve">Article </w:t>
      </w:r>
      <w:r w:rsidR="00B20938">
        <w:rPr>
          <w:rFonts w:ascii="Aptos" w:hAnsi="Aptos"/>
          <w:b/>
          <w:bCs/>
          <w:color w:val="215E99" w:themeColor="text2" w:themeTint="BF"/>
          <w:sz w:val="28"/>
          <w:szCs w:val="28"/>
        </w:rPr>
        <w:t>9</w:t>
      </w:r>
      <w:r w:rsidRPr="00912588">
        <w:rPr>
          <w:rFonts w:ascii="Aptos" w:hAnsi="Aptos"/>
          <w:b/>
          <w:bCs/>
          <w:color w:val="215E99" w:themeColor="text2" w:themeTint="BF"/>
          <w:sz w:val="28"/>
          <w:szCs w:val="28"/>
        </w:rPr>
        <w:t xml:space="preserve"> : Responsabilité de la société organisatrice</w:t>
      </w:r>
    </w:p>
    <w:p w14:paraId="7AD47D60" w14:textId="7EC1445F" w:rsidR="00912588" w:rsidRPr="00912588" w:rsidRDefault="00375BD0" w:rsidP="00912588">
      <w:pPr>
        <w:jc w:val="both"/>
        <w:rPr>
          <w:rFonts w:ascii="Aptos" w:hAnsi="Aptos"/>
        </w:rPr>
      </w:pPr>
      <w:r w:rsidRPr="00912588">
        <w:rPr>
          <w:rFonts w:ascii="Aptos" w:hAnsi="Aptos"/>
        </w:rPr>
        <w:t xml:space="preserve"> La société organisatrice ne saurait être tenue pour responsable des retards, pertes ou erreurs imputables à LA POSTE. </w:t>
      </w:r>
    </w:p>
    <w:p w14:paraId="17445EEB" w14:textId="77777777" w:rsidR="00912588" w:rsidRPr="00912588" w:rsidRDefault="00912588" w:rsidP="00912588">
      <w:pPr>
        <w:jc w:val="both"/>
        <w:rPr>
          <w:rFonts w:ascii="Aptos" w:hAnsi="Aptos"/>
        </w:rPr>
      </w:pPr>
    </w:p>
    <w:p w14:paraId="3DF9F0F9" w14:textId="77777777" w:rsidR="00912588" w:rsidRDefault="00912588" w:rsidP="00912588">
      <w:pPr>
        <w:jc w:val="both"/>
        <w:rPr>
          <w:rFonts w:ascii="Aptos" w:eastAsiaTheme="majorEastAsia" w:hAnsi="Aptos"/>
        </w:rPr>
      </w:pPr>
      <w:r w:rsidRPr="00912588">
        <w:rPr>
          <w:rFonts w:ascii="Aptos" w:eastAsiaTheme="majorEastAsia" w:hAnsi="Aptos"/>
        </w:rPr>
        <w:t xml:space="preserve">La participation au Concours étant réalisée par le biais d’Internet, elle implique la connaissance et l’acceptation des caractéristiques et des limites d’Internet, notamment en ce qui concerne les performances techniques, les débits très variables, les temps de chargement et d’acheminement des réponses, l’absence de protection de certaines données contre des détournements et les risques de contamination par d’éventuels virus circulant sur le réseau. </w:t>
      </w:r>
    </w:p>
    <w:p w14:paraId="5A3EB4A8" w14:textId="389E622A" w:rsidR="00912588" w:rsidRPr="00912588" w:rsidRDefault="00912588" w:rsidP="00912588">
      <w:pPr>
        <w:jc w:val="both"/>
        <w:rPr>
          <w:rFonts w:ascii="Aptos" w:hAnsi="Aptos"/>
        </w:rPr>
      </w:pPr>
    </w:p>
    <w:p w14:paraId="49426B9A" w14:textId="77777777" w:rsidR="00912588" w:rsidRPr="00912588" w:rsidRDefault="00912588" w:rsidP="00912588">
      <w:pPr>
        <w:jc w:val="both"/>
        <w:rPr>
          <w:rFonts w:ascii="Aptos" w:hAnsi="Aptos"/>
        </w:rPr>
      </w:pPr>
      <w:r w:rsidRPr="00912588">
        <w:rPr>
          <w:rFonts w:ascii="Aptos" w:eastAsiaTheme="majorEastAsia" w:hAnsi="Aptos"/>
        </w:rPr>
        <w:t xml:space="preserve">En conséquence, la société organisatrice ne pourrait être tenue pour responsable, sans que cette liste soit exhaustive : </w:t>
      </w:r>
    </w:p>
    <w:p w14:paraId="43435BD2" w14:textId="77777777" w:rsidR="00912588" w:rsidRPr="00912588" w:rsidRDefault="00912588" w:rsidP="00912588">
      <w:pPr>
        <w:jc w:val="both"/>
        <w:rPr>
          <w:rFonts w:ascii="Aptos" w:hAnsi="Aptos"/>
        </w:rPr>
      </w:pPr>
      <w:r w:rsidRPr="00912588">
        <w:rPr>
          <w:rFonts w:ascii="Aptos" w:eastAsiaTheme="majorEastAsia" w:hAnsi="Aptos"/>
        </w:rPr>
        <w:t xml:space="preserve">– De toutes informations diffusées sur les services consultés, </w:t>
      </w:r>
    </w:p>
    <w:p w14:paraId="2F1DD19B" w14:textId="25FF03D9" w:rsidR="00912588" w:rsidRPr="00912588" w:rsidRDefault="00912588" w:rsidP="00912588">
      <w:pPr>
        <w:jc w:val="both"/>
        <w:rPr>
          <w:rFonts w:ascii="Aptos" w:hAnsi="Aptos"/>
        </w:rPr>
      </w:pPr>
      <w:r w:rsidRPr="00912588">
        <w:rPr>
          <w:rFonts w:ascii="Aptos" w:eastAsiaTheme="majorEastAsia" w:hAnsi="Aptos"/>
        </w:rPr>
        <w:t xml:space="preserve">– De la transmission des données, </w:t>
      </w:r>
    </w:p>
    <w:p w14:paraId="7E1B38A3" w14:textId="77777777" w:rsidR="00912588" w:rsidRPr="00912588" w:rsidRDefault="00912588" w:rsidP="00912588">
      <w:pPr>
        <w:jc w:val="both"/>
        <w:rPr>
          <w:rFonts w:ascii="Aptos" w:hAnsi="Aptos"/>
        </w:rPr>
      </w:pPr>
      <w:r w:rsidRPr="00912588">
        <w:rPr>
          <w:rFonts w:ascii="Aptos" w:eastAsiaTheme="majorEastAsia" w:hAnsi="Aptos"/>
        </w:rPr>
        <w:t xml:space="preserve">– De la saturation du réseau, </w:t>
      </w:r>
    </w:p>
    <w:p w14:paraId="6B7D55E4" w14:textId="77777777" w:rsidR="00912588" w:rsidRPr="00912588" w:rsidRDefault="00912588" w:rsidP="00912588">
      <w:pPr>
        <w:jc w:val="both"/>
        <w:rPr>
          <w:rFonts w:ascii="Aptos" w:hAnsi="Aptos"/>
        </w:rPr>
      </w:pPr>
      <w:r w:rsidRPr="00912588">
        <w:rPr>
          <w:rFonts w:ascii="Aptos" w:eastAsiaTheme="majorEastAsia" w:hAnsi="Aptos"/>
        </w:rPr>
        <w:t xml:space="preserve">– Des éventuelles interruptions de serveurs, </w:t>
      </w:r>
    </w:p>
    <w:p w14:paraId="4EB39A97" w14:textId="77777777" w:rsidR="00912588" w:rsidRPr="00912588" w:rsidRDefault="00912588" w:rsidP="00912588">
      <w:pPr>
        <w:jc w:val="both"/>
        <w:rPr>
          <w:rFonts w:ascii="Aptos" w:hAnsi="Aptos"/>
        </w:rPr>
      </w:pPr>
      <w:r w:rsidRPr="00912588">
        <w:rPr>
          <w:rFonts w:ascii="Aptos" w:eastAsiaTheme="majorEastAsia" w:hAnsi="Aptos"/>
        </w:rPr>
        <w:t xml:space="preserve">– En cas de défaillance du matériel de réception ou des lignes téléphoniques, </w:t>
      </w:r>
    </w:p>
    <w:p w14:paraId="068EC6D0" w14:textId="77777777" w:rsidR="00912588" w:rsidRPr="00912588" w:rsidRDefault="00912588" w:rsidP="00912588">
      <w:pPr>
        <w:jc w:val="both"/>
        <w:rPr>
          <w:rFonts w:ascii="Aptos" w:hAnsi="Aptos"/>
        </w:rPr>
      </w:pPr>
      <w:r w:rsidRPr="00912588">
        <w:rPr>
          <w:rFonts w:ascii="Aptos" w:eastAsiaTheme="majorEastAsia" w:hAnsi="Aptos"/>
        </w:rPr>
        <w:t xml:space="preserve">– En cas de pertes de données, </w:t>
      </w:r>
    </w:p>
    <w:p w14:paraId="4409B9B2" w14:textId="77777777" w:rsidR="00912588" w:rsidRPr="00912588" w:rsidRDefault="00912588" w:rsidP="00912588">
      <w:pPr>
        <w:jc w:val="both"/>
        <w:rPr>
          <w:rFonts w:ascii="Aptos" w:hAnsi="Aptos"/>
        </w:rPr>
      </w:pPr>
      <w:r w:rsidRPr="00912588">
        <w:rPr>
          <w:rFonts w:ascii="Aptos" w:eastAsiaTheme="majorEastAsia" w:hAnsi="Aptos"/>
        </w:rPr>
        <w:t xml:space="preserve">– Des conséquences de tout virus ou bogue informatique, </w:t>
      </w:r>
    </w:p>
    <w:p w14:paraId="7546C4AA" w14:textId="77777777" w:rsidR="00912588" w:rsidRPr="00912588" w:rsidRDefault="00912588" w:rsidP="00912588">
      <w:pPr>
        <w:jc w:val="both"/>
        <w:rPr>
          <w:rFonts w:ascii="Aptos" w:hAnsi="Aptos"/>
        </w:rPr>
      </w:pPr>
      <w:r w:rsidRPr="00912588">
        <w:rPr>
          <w:rFonts w:ascii="Aptos" w:eastAsiaTheme="majorEastAsia" w:hAnsi="Aptos"/>
        </w:rPr>
        <w:t xml:space="preserve">– De toute défaillance technique ayant empêché ou limité la possibilité de participer au Concours. </w:t>
      </w:r>
      <w:r w:rsidRPr="00912588">
        <w:rPr>
          <w:rFonts w:ascii="Aptos" w:hAnsi="Aptos"/>
        </w:rPr>
        <w:br/>
      </w:r>
    </w:p>
    <w:p w14:paraId="313B55FC" w14:textId="60B8E6E9" w:rsidR="00912588" w:rsidRPr="00912588" w:rsidRDefault="00912588" w:rsidP="00912588">
      <w:pPr>
        <w:jc w:val="both"/>
        <w:rPr>
          <w:rFonts w:ascii="Aptos" w:hAnsi="Aptos"/>
        </w:rPr>
      </w:pPr>
      <w:r w:rsidRPr="00912588">
        <w:rPr>
          <w:rFonts w:ascii="Aptos" w:eastAsiaTheme="majorEastAsia" w:hAnsi="Aptos"/>
        </w:rPr>
        <w:t>Le Concours pourra être supprimé, interrompu ou modifié du fait d’éléments</w:t>
      </w:r>
      <w:r w:rsidRPr="00912588">
        <w:rPr>
          <w:rFonts w:ascii="Aptos" w:hAnsi="Aptos"/>
        </w:rPr>
        <w:t xml:space="preserve"> </w:t>
      </w:r>
      <w:r w:rsidRPr="00912588">
        <w:rPr>
          <w:rFonts w:ascii="Aptos" w:eastAsiaTheme="majorEastAsia" w:hAnsi="Aptos"/>
        </w:rPr>
        <w:t xml:space="preserve">indépendants de la société organisatrice rendant impossible le maintien du Concours en ligne, tels que exigences d’autorités de toute nature, hacking, piratage, etc... </w:t>
      </w:r>
      <w:r w:rsidRPr="00912588">
        <w:rPr>
          <w:rFonts w:ascii="Aptos" w:hAnsi="Aptos"/>
        </w:rPr>
        <w:br/>
      </w:r>
    </w:p>
    <w:p w14:paraId="61946264" w14:textId="1CDF11B6" w:rsidR="0031497D" w:rsidRPr="00912588" w:rsidRDefault="00912588" w:rsidP="00912588">
      <w:pPr>
        <w:jc w:val="both"/>
        <w:rPr>
          <w:rFonts w:ascii="Aptos" w:hAnsi="Aptos"/>
        </w:rPr>
      </w:pPr>
      <w:r w:rsidRPr="00912588">
        <w:rPr>
          <w:rFonts w:ascii="Aptos" w:eastAsiaTheme="majorEastAsia" w:hAnsi="Aptos"/>
        </w:rPr>
        <w:t>La société organisatrice prendra toutes les mesures nécessaires afin de faire respecter le règlement mais ne pourra être tenue pour responsable si le présent Concours devait être modifié, écourté, reporté ou annulé, pour quelle que raison que ce soit. Elle se réserve dans tous les cas la possibilité de prolonger la période de participation.</w:t>
      </w:r>
    </w:p>
    <w:p w14:paraId="7563D7F1" w14:textId="77777777" w:rsidR="00912588" w:rsidRPr="00912588" w:rsidRDefault="00912588" w:rsidP="00912588">
      <w:pPr>
        <w:rPr>
          <w:rFonts w:ascii="Aptos" w:hAnsi="Aptos"/>
        </w:rPr>
      </w:pPr>
    </w:p>
    <w:p w14:paraId="4436225E" w14:textId="4E9EDFED" w:rsidR="00912588" w:rsidRDefault="00912588" w:rsidP="00912588">
      <w:pPr>
        <w:jc w:val="both"/>
        <w:rPr>
          <w:rFonts w:ascii="Aptos" w:hAnsi="Aptos"/>
          <w:b/>
          <w:bCs/>
          <w:color w:val="215E99" w:themeColor="text2" w:themeTint="BF"/>
          <w:sz w:val="28"/>
          <w:szCs w:val="28"/>
        </w:rPr>
      </w:pPr>
      <w:r w:rsidRPr="00912588">
        <w:rPr>
          <w:rFonts w:ascii="Aptos" w:hAnsi="Aptos"/>
          <w:b/>
          <w:bCs/>
          <w:color w:val="215E99" w:themeColor="text2" w:themeTint="BF"/>
          <w:sz w:val="28"/>
          <w:szCs w:val="28"/>
        </w:rPr>
        <w:t>Article 1</w:t>
      </w:r>
      <w:r w:rsidR="00B20938">
        <w:rPr>
          <w:rFonts w:ascii="Aptos" w:hAnsi="Aptos"/>
          <w:b/>
          <w:bCs/>
          <w:color w:val="215E99" w:themeColor="text2" w:themeTint="BF"/>
          <w:sz w:val="28"/>
          <w:szCs w:val="28"/>
        </w:rPr>
        <w:t>0</w:t>
      </w:r>
      <w:r w:rsidRPr="00912588">
        <w:rPr>
          <w:rFonts w:ascii="Aptos" w:hAnsi="Aptos"/>
          <w:b/>
          <w:bCs/>
          <w:color w:val="215E99" w:themeColor="text2" w:themeTint="BF"/>
          <w:sz w:val="28"/>
          <w:szCs w:val="28"/>
        </w:rPr>
        <w:t xml:space="preserve"> : Application du Règlement</w:t>
      </w:r>
    </w:p>
    <w:p w14:paraId="6F31F2F0" w14:textId="6BD1585F" w:rsidR="00912588" w:rsidRDefault="00912588" w:rsidP="00912588">
      <w:pPr>
        <w:jc w:val="both"/>
        <w:rPr>
          <w:rFonts w:ascii="Aptos" w:eastAsiaTheme="majorEastAsia" w:hAnsi="Aptos"/>
        </w:rPr>
      </w:pPr>
      <w:r w:rsidRPr="00912588">
        <w:rPr>
          <w:rFonts w:ascii="Aptos" w:hAnsi="Aptos"/>
          <w:b/>
          <w:bCs/>
          <w:color w:val="215E99" w:themeColor="text2" w:themeTint="BF"/>
          <w:sz w:val="28"/>
          <w:szCs w:val="28"/>
        </w:rPr>
        <w:t xml:space="preserve"> </w:t>
      </w:r>
      <w:r w:rsidRPr="00912588">
        <w:rPr>
          <w:rFonts w:ascii="Aptos" w:eastAsiaTheme="majorEastAsia" w:hAnsi="Aptos"/>
        </w:rPr>
        <w:t xml:space="preserve">La participation à ce Concours implique l’acceptation entière et sans réserve du présent règlement de la part de chaque participant. </w:t>
      </w:r>
    </w:p>
    <w:p w14:paraId="791231DF" w14:textId="77777777" w:rsidR="00912588" w:rsidRDefault="00912588" w:rsidP="00912588">
      <w:pPr>
        <w:jc w:val="both"/>
        <w:rPr>
          <w:rFonts w:ascii="Aptos" w:eastAsiaTheme="majorEastAsia" w:hAnsi="Aptos"/>
        </w:rPr>
      </w:pPr>
    </w:p>
    <w:p w14:paraId="67D12FC3" w14:textId="77777777" w:rsidR="00912588" w:rsidRDefault="00912588" w:rsidP="00912588">
      <w:pPr>
        <w:jc w:val="both"/>
        <w:rPr>
          <w:rFonts w:ascii="Aptos" w:eastAsiaTheme="majorEastAsia" w:hAnsi="Aptos"/>
        </w:rPr>
      </w:pPr>
      <w:r w:rsidRPr="00912588">
        <w:rPr>
          <w:rFonts w:ascii="Aptos" w:eastAsiaTheme="majorEastAsia" w:hAnsi="Aptos"/>
        </w:rPr>
        <w:t xml:space="preserve">Il ne sera répondu à aucune demande orale ou téléphonique concernant l’interprétation ou </w:t>
      </w:r>
      <w:r>
        <w:rPr>
          <w:rFonts w:ascii="Aptos" w:hAnsi="Aptos"/>
        </w:rPr>
        <w:t>l</w:t>
      </w:r>
      <w:r w:rsidRPr="00912588">
        <w:rPr>
          <w:rFonts w:ascii="Aptos" w:eastAsiaTheme="majorEastAsia" w:hAnsi="Aptos"/>
        </w:rPr>
        <w:t xml:space="preserve">’application du présent règlement. </w:t>
      </w:r>
    </w:p>
    <w:p w14:paraId="3F2E51CD" w14:textId="77777777" w:rsidR="00912588" w:rsidRDefault="00912588" w:rsidP="00912588">
      <w:pPr>
        <w:jc w:val="both"/>
        <w:rPr>
          <w:rFonts w:ascii="Aptos" w:eastAsiaTheme="majorEastAsia" w:hAnsi="Aptos"/>
        </w:rPr>
      </w:pPr>
    </w:p>
    <w:p w14:paraId="57471D6F" w14:textId="5F223A95" w:rsidR="00912588" w:rsidRPr="00912588" w:rsidRDefault="00912588" w:rsidP="00912588">
      <w:pPr>
        <w:jc w:val="both"/>
        <w:rPr>
          <w:rFonts w:ascii="Aptos" w:hAnsi="Aptos"/>
        </w:rPr>
      </w:pPr>
      <w:r w:rsidRPr="00912588">
        <w:rPr>
          <w:rFonts w:ascii="Aptos" w:eastAsiaTheme="majorEastAsia" w:hAnsi="Aptos"/>
        </w:rPr>
        <w:t xml:space="preserve">Toute contestation ou réclamation relative à ce Concours devra être formulée par écrit et ne pourra être prise en considération au-delà du délai d’un mois à compter de la Date de Clôture du Concours. </w:t>
      </w:r>
    </w:p>
    <w:p w14:paraId="67FA5D5A" w14:textId="77777777" w:rsidR="00D73B2C" w:rsidRDefault="00D73B2C" w:rsidP="00912588">
      <w:pPr>
        <w:jc w:val="both"/>
        <w:rPr>
          <w:rFonts w:ascii="Aptos" w:eastAsiaTheme="majorEastAsia" w:hAnsi="Aptos"/>
        </w:rPr>
      </w:pPr>
    </w:p>
    <w:p w14:paraId="1E68CBC8" w14:textId="5A6B787E" w:rsidR="00912588" w:rsidRDefault="00912588" w:rsidP="00912588">
      <w:pPr>
        <w:jc w:val="both"/>
        <w:rPr>
          <w:rFonts w:ascii="Aptos" w:eastAsiaTheme="majorEastAsia" w:hAnsi="Aptos"/>
        </w:rPr>
      </w:pPr>
      <w:r w:rsidRPr="00912588">
        <w:rPr>
          <w:rFonts w:ascii="Aptos" w:eastAsiaTheme="majorEastAsia" w:hAnsi="Aptos"/>
        </w:rPr>
        <w:t xml:space="preserve">Toute interprétation litigieuse du présent règlement, ainsi que tous les cas non prévus seront </w:t>
      </w:r>
      <w:proofErr w:type="gramStart"/>
      <w:r w:rsidRPr="00912588">
        <w:rPr>
          <w:rFonts w:ascii="Aptos" w:eastAsiaTheme="majorEastAsia" w:hAnsi="Aptos"/>
        </w:rPr>
        <w:t>tranchés</w:t>
      </w:r>
      <w:proofErr w:type="gramEnd"/>
      <w:r w:rsidRPr="00912588">
        <w:rPr>
          <w:rFonts w:ascii="Aptos" w:eastAsiaTheme="majorEastAsia" w:hAnsi="Aptos"/>
        </w:rPr>
        <w:t xml:space="preserve"> souverainement par la société organisatrice. </w:t>
      </w:r>
    </w:p>
    <w:p w14:paraId="51AC8FD2" w14:textId="5A59D8AD" w:rsidR="00912588" w:rsidRDefault="00912588" w:rsidP="00912588">
      <w:pPr>
        <w:jc w:val="both"/>
        <w:rPr>
          <w:rFonts w:ascii="Aptos" w:eastAsiaTheme="majorEastAsia" w:hAnsi="Aptos"/>
        </w:rPr>
      </w:pPr>
      <w:r w:rsidRPr="00912588">
        <w:rPr>
          <w:rFonts w:ascii="Aptos" w:hAnsi="Aptos"/>
        </w:rPr>
        <w:br/>
      </w:r>
      <w:r w:rsidRPr="00912588">
        <w:rPr>
          <w:rFonts w:ascii="Aptos" w:eastAsiaTheme="majorEastAsia" w:hAnsi="Aptos"/>
        </w:rPr>
        <w:t xml:space="preserve">Toute fraude ou non-respect de celui-ci pourra donner lieu à l’exclusion du Concours de son auteur, la société organisatrice se réservant, le cas échéant, le droit d’engager à son encontre des poursuites judiciaires. </w:t>
      </w:r>
    </w:p>
    <w:p w14:paraId="653EF090" w14:textId="77777777" w:rsidR="00B20938" w:rsidRDefault="00B20938" w:rsidP="00912588">
      <w:pPr>
        <w:jc w:val="both"/>
        <w:rPr>
          <w:rFonts w:ascii="Aptos" w:hAnsi="Aptos"/>
        </w:rPr>
      </w:pPr>
    </w:p>
    <w:p w14:paraId="57263CF8" w14:textId="2BBBF8A7" w:rsidR="00912588" w:rsidRDefault="00912588" w:rsidP="00912588">
      <w:pPr>
        <w:jc w:val="both"/>
        <w:rPr>
          <w:rFonts w:ascii="Aptos" w:hAnsi="Aptos"/>
          <w:b/>
          <w:bCs/>
          <w:color w:val="215E99" w:themeColor="text2" w:themeTint="BF"/>
          <w:sz w:val="28"/>
          <w:szCs w:val="28"/>
        </w:rPr>
      </w:pPr>
      <w:r w:rsidRPr="00912588">
        <w:rPr>
          <w:rFonts w:ascii="Aptos" w:hAnsi="Aptos"/>
        </w:rPr>
        <w:lastRenderedPageBreak/>
        <w:br/>
      </w:r>
      <w:r w:rsidRPr="00912588">
        <w:rPr>
          <w:rFonts w:ascii="Aptos" w:hAnsi="Aptos"/>
          <w:b/>
          <w:bCs/>
          <w:color w:val="215E99" w:themeColor="text2" w:themeTint="BF"/>
          <w:sz w:val="28"/>
          <w:szCs w:val="28"/>
        </w:rPr>
        <w:t>Article 1</w:t>
      </w:r>
      <w:r w:rsidR="00B20938">
        <w:rPr>
          <w:rFonts w:ascii="Aptos" w:hAnsi="Aptos"/>
          <w:b/>
          <w:bCs/>
          <w:color w:val="215E99" w:themeColor="text2" w:themeTint="BF"/>
          <w:sz w:val="28"/>
          <w:szCs w:val="28"/>
        </w:rPr>
        <w:t>1</w:t>
      </w:r>
      <w:r w:rsidRPr="00912588">
        <w:rPr>
          <w:rFonts w:ascii="Aptos" w:hAnsi="Aptos"/>
          <w:b/>
          <w:bCs/>
          <w:color w:val="215E99" w:themeColor="text2" w:themeTint="BF"/>
          <w:sz w:val="28"/>
          <w:szCs w:val="28"/>
        </w:rPr>
        <w:t xml:space="preserve"> : Mise à disposition du règlement</w:t>
      </w:r>
    </w:p>
    <w:p w14:paraId="56F3A889" w14:textId="3371BEFB" w:rsidR="00077EBF" w:rsidRPr="004262BC" w:rsidRDefault="00912588" w:rsidP="004262BC">
      <w:pPr>
        <w:jc w:val="both"/>
        <w:rPr>
          <w:rFonts w:ascii="Aptos" w:eastAsiaTheme="majorEastAsia" w:hAnsi="Aptos"/>
        </w:rPr>
      </w:pPr>
      <w:r w:rsidRPr="00912588">
        <w:rPr>
          <w:rFonts w:ascii="Aptos" w:eastAsiaTheme="majorEastAsia" w:hAnsi="Aptos"/>
        </w:rPr>
        <w:t xml:space="preserve">Le présent règlement est consultable en ligne sur le site </w:t>
      </w:r>
      <w:hyperlink r:id="rId8" w:history="1">
        <w:r w:rsidR="00B20938" w:rsidRPr="00710243">
          <w:rPr>
            <w:rStyle w:val="Lienhypertexte"/>
            <w:rFonts w:ascii="Aptos" w:eastAsiaTheme="majorEastAsia" w:hAnsi="Aptos"/>
          </w:rPr>
          <w:t>www.tout.bayard-jeunesse.com</w:t>
        </w:r>
      </w:hyperlink>
      <w:r w:rsidR="00B20938">
        <w:rPr>
          <w:rFonts w:ascii="Aptos" w:eastAsiaTheme="majorEastAsia" w:hAnsi="Aptos"/>
        </w:rPr>
        <w:t xml:space="preserve"> </w:t>
      </w:r>
      <w:r w:rsidRPr="00912588">
        <w:rPr>
          <w:rFonts w:ascii="Aptos" w:eastAsiaTheme="majorEastAsia" w:hAnsi="Aptos"/>
        </w:rPr>
        <w:t xml:space="preserve">et peut être adressé à toute personne qui en fait la demande à l’adresse suivante : </w:t>
      </w:r>
      <w:r w:rsidRPr="00912588">
        <w:rPr>
          <w:rFonts w:ascii="Aptos" w:hAnsi="Aptos"/>
        </w:rPr>
        <w:br/>
      </w:r>
      <w:r w:rsidRPr="00912588">
        <w:rPr>
          <w:rFonts w:ascii="Aptos" w:eastAsiaTheme="majorEastAsia" w:hAnsi="Aptos"/>
        </w:rPr>
        <w:t>BAYARD ÉDITIONS, 15 Boulevard Gabriel Péri CS 10042 92245 MALAKOFF CE</w:t>
      </w:r>
      <w:r>
        <w:rPr>
          <w:rFonts w:ascii="Aptos" w:eastAsiaTheme="majorEastAsia" w:hAnsi="Aptos"/>
        </w:rPr>
        <w:t>DEX.</w:t>
      </w:r>
    </w:p>
    <w:sectPr w:rsidR="00077EBF" w:rsidRPr="00426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947FD8"/>
    <w:multiLevelType w:val="hybridMultilevel"/>
    <w:tmpl w:val="8318D140"/>
    <w:lvl w:ilvl="0" w:tplc="40B016A2">
      <w:start w:val="2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FC2B08"/>
    <w:multiLevelType w:val="hybridMultilevel"/>
    <w:tmpl w:val="10781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6F2AAC"/>
    <w:multiLevelType w:val="hybridMultilevel"/>
    <w:tmpl w:val="877C0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335E0D"/>
    <w:multiLevelType w:val="hybridMultilevel"/>
    <w:tmpl w:val="95543526"/>
    <w:lvl w:ilvl="0" w:tplc="6E90E4CA">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4061299">
    <w:abstractNumId w:val="3"/>
  </w:num>
  <w:num w:numId="2" w16cid:durableId="205603598">
    <w:abstractNumId w:val="0"/>
  </w:num>
  <w:num w:numId="3" w16cid:durableId="705982994">
    <w:abstractNumId w:val="2"/>
  </w:num>
  <w:num w:numId="4" w16cid:durableId="136282181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D0"/>
    <w:rsid w:val="000068D4"/>
    <w:rsid w:val="00077EBF"/>
    <w:rsid w:val="000870EF"/>
    <w:rsid w:val="0031497D"/>
    <w:rsid w:val="00354AD4"/>
    <w:rsid w:val="00375BD0"/>
    <w:rsid w:val="003C1A1B"/>
    <w:rsid w:val="004262BC"/>
    <w:rsid w:val="00594220"/>
    <w:rsid w:val="00673B9A"/>
    <w:rsid w:val="006748B3"/>
    <w:rsid w:val="008F75A5"/>
    <w:rsid w:val="00912588"/>
    <w:rsid w:val="009D4CF6"/>
    <w:rsid w:val="00A239C5"/>
    <w:rsid w:val="00A75BC9"/>
    <w:rsid w:val="00B20938"/>
    <w:rsid w:val="00B40E6E"/>
    <w:rsid w:val="00B50FD4"/>
    <w:rsid w:val="00B559EC"/>
    <w:rsid w:val="00B93DBC"/>
    <w:rsid w:val="00BA696B"/>
    <w:rsid w:val="00D73B2C"/>
    <w:rsid w:val="00E724D6"/>
    <w:rsid w:val="00E837E4"/>
    <w:rsid w:val="00ED445D"/>
    <w:rsid w:val="00EF5CF6"/>
    <w:rsid w:val="00F20449"/>
    <w:rsid w:val="00F81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03DD95"/>
  <w15:chartTrackingRefBased/>
  <w15:docId w15:val="{90184731-C32D-8542-A5CD-B6D22602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8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75BD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375BD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375BD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375BD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75BD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75BD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75BD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75BD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375BD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5B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5B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5B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5B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5B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5B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5B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5B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5BD0"/>
    <w:rPr>
      <w:rFonts w:eastAsiaTheme="majorEastAsia" w:cstheme="majorBidi"/>
      <w:color w:val="272727" w:themeColor="text1" w:themeTint="D8"/>
    </w:rPr>
  </w:style>
  <w:style w:type="paragraph" w:styleId="Titre">
    <w:name w:val="Title"/>
    <w:basedOn w:val="Normal"/>
    <w:next w:val="Normal"/>
    <w:link w:val="TitreCar"/>
    <w:uiPriority w:val="10"/>
    <w:qFormat/>
    <w:rsid w:val="00375B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375B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5BD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375B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5BD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375BD0"/>
    <w:rPr>
      <w:i/>
      <w:iCs/>
      <w:color w:val="404040" w:themeColor="text1" w:themeTint="BF"/>
    </w:rPr>
  </w:style>
  <w:style w:type="paragraph" w:styleId="Paragraphedeliste">
    <w:name w:val="List Paragraph"/>
    <w:basedOn w:val="Normal"/>
    <w:uiPriority w:val="34"/>
    <w:qFormat/>
    <w:rsid w:val="00375BD0"/>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375BD0"/>
    <w:rPr>
      <w:i/>
      <w:iCs/>
      <w:color w:val="0F4761" w:themeColor="accent1" w:themeShade="BF"/>
    </w:rPr>
  </w:style>
  <w:style w:type="paragraph" w:styleId="Citationintense">
    <w:name w:val="Intense Quote"/>
    <w:basedOn w:val="Normal"/>
    <w:next w:val="Normal"/>
    <w:link w:val="CitationintenseCar"/>
    <w:uiPriority w:val="30"/>
    <w:qFormat/>
    <w:rsid w:val="00375BD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375BD0"/>
    <w:rPr>
      <w:i/>
      <w:iCs/>
      <w:color w:val="0F4761" w:themeColor="accent1" w:themeShade="BF"/>
    </w:rPr>
  </w:style>
  <w:style w:type="character" w:styleId="Rfrenceintense">
    <w:name w:val="Intense Reference"/>
    <w:basedOn w:val="Policepardfaut"/>
    <w:uiPriority w:val="32"/>
    <w:qFormat/>
    <w:rsid w:val="00375BD0"/>
    <w:rPr>
      <w:b/>
      <w:bCs/>
      <w:smallCaps/>
      <w:color w:val="0F4761" w:themeColor="accent1" w:themeShade="BF"/>
      <w:spacing w:val="5"/>
    </w:rPr>
  </w:style>
  <w:style w:type="character" w:customStyle="1" w:styleId="markedcontent">
    <w:name w:val="markedcontent"/>
    <w:basedOn w:val="Policepardfaut"/>
    <w:rsid w:val="00375BD0"/>
  </w:style>
  <w:style w:type="character" w:styleId="Lienhypertexte">
    <w:name w:val="Hyperlink"/>
    <w:basedOn w:val="Policepardfaut"/>
    <w:uiPriority w:val="99"/>
    <w:unhideWhenUsed/>
    <w:rsid w:val="00673B9A"/>
    <w:rPr>
      <w:color w:val="467886" w:themeColor="hyperlink"/>
      <w:u w:val="single"/>
    </w:rPr>
  </w:style>
  <w:style w:type="character" w:styleId="Mentionnonrsolue">
    <w:name w:val="Unresolved Mention"/>
    <w:basedOn w:val="Policepardfaut"/>
    <w:uiPriority w:val="99"/>
    <w:semiHidden/>
    <w:unhideWhenUsed/>
    <w:rsid w:val="00673B9A"/>
    <w:rPr>
      <w:color w:val="605E5C"/>
      <w:shd w:val="clear" w:color="auto" w:fill="E1DFDD"/>
    </w:rPr>
  </w:style>
  <w:style w:type="character" w:styleId="Lienhypertextesuivivisit">
    <w:name w:val="FollowedHyperlink"/>
    <w:basedOn w:val="Policepardfaut"/>
    <w:uiPriority w:val="99"/>
    <w:semiHidden/>
    <w:unhideWhenUsed/>
    <w:rsid w:val="00354AD4"/>
    <w:rPr>
      <w:color w:val="96607D" w:themeColor="followedHyperlink"/>
      <w:u w:val="single"/>
    </w:rPr>
  </w:style>
  <w:style w:type="character" w:styleId="lev">
    <w:name w:val="Strong"/>
    <w:basedOn w:val="Policepardfaut"/>
    <w:uiPriority w:val="22"/>
    <w:qFormat/>
    <w:rsid w:val="00594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t.bayard-jeunesse.com" TargetMode="External"/><Relationship Id="rId3" Type="http://schemas.openxmlformats.org/officeDocument/2006/relationships/settings" Target="settings.xml"/><Relationship Id="rId7" Type="http://schemas.openxmlformats.org/officeDocument/2006/relationships/hyperlink" Target="http://www.tout.bayard-jeunesse.com/nous-contacter/contact-commercial-mark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ut.bayard-jeunesse.com/nous-contacter/contact-commercial-marketing" TargetMode="External"/><Relationship Id="rId5" Type="http://schemas.openxmlformats.org/officeDocument/2006/relationships/hyperlink" Target="http://www.tout.bayard-jeuness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1736</Words>
  <Characters>9554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JEANNOT Coralie</dc:creator>
  <cp:keywords/>
  <dc:description/>
  <cp:lastModifiedBy>TUBMAN Amanda</cp:lastModifiedBy>
  <cp:revision>7</cp:revision>
  <dcterms:created xsi:type="dcterms:W3CDTF">2026-03-04T10:52:00Z</dcterms:created>
  <dcterms:modified xsi:type="dcterms:W3CDTF">2026-07-17T13:30:00Z</dcterms:modified>
</cp:coreProperties>
</file>